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43D8">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深圳市深大土木教育基金会</w:t>
      </w:r>
    </w:p>
    <w:p w14:paraId="269A33FB">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w:t>
      </w:r>
      <w:r>
        <w:rPr>
          <w:rFonts w:ascii="方正小标宋简体" w:hAnsi="方正小标宋简体" w:eastAsia="方正小标宋简体" w:cs="方正小标宋简体"/>
          <w:color w:val="000000"/>
          <w:kern w:val="0"/>
          <w:sz w:val="44"/>
          <w:szCs w:val="44"/>
        </w:rPr>
        <w:t>2</w:t>
      </w:r>
      <w:r>
        <w:rPr>
          <w:rFonts w:hint="eastAsia" w:ascii="方正小标宋简体" w:hAnsi="方正小标宋简体" w:eastAsia="方正小标宋简体" w:cs="方正小标宋简体"/>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年正中关爱助学金评选通知</w:t>
      </w:r>
    </w:p>
    <w:p w14:paraId="29219C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正中关爱助学金”是深圳市深大土木教育基金会的正中砺木铸才计划公益激励资助项目之一，由深圳大学土木与交通工程学院85级校友邓学勤先生代表其公司资助，用于资助家庭经济困难学生在校期间学习生活的基础型需求，包括学杂费、住宿费、生活费等，旨在鼓励和激发广大学生的学习热情，帮助优秀学生顺利完成学业。现根据《深圳市深大土木教育基金会“正中砺木铸才计划”激励资助方案》的要求，以公平、公正、公开的原则，开展“正中关爱助学金”相关评选工作，具体细则如下：</w:t>
      </w:r>
    </w:p>
    <w:p w14:paraId="0D4B1B89">
      <w:pPr>
        <w:spacing w:line="600" w:lineRule="exact"/>
        <w:ind w:firstLine="643"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一、资助对象</w:t>
      </w:r>
    </w:p>
    <w:p w14:paraId="787ED408">
      <w:pPr>
        <w:spacing w:line="60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土木与交通工程学院全日制本科</w:t>
      </w:r>
      <w:r>
        <w:rPr>
          <w:rFonts w:hint="eastAsia" w:ascii="仿宋" w:hAnsi="仿宋" w:eastAsia="仿宋" w:cs="仿宋"/>
          <w:color w:val="000000"/>
          <w:kern w:val="0"/>
          <w:sz w:val="32"/>
          <w:szCs w:val="32"/>
          <w:lang w:val="en-US" w:eastAsia="zh-CN"/>
        </w:rPr>
        <w:t>二年级至四年级</w:t>
      </w:r>
    </w:p>
    <w:p w14:paraId="13D0517D">
      <w:pPr>
        <w:spacing w:line="600" w:lineRule="exact"/>
        <w:ind w:firstLine="643"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二、基本资格</w:t>
      </w:r>
    </w:p>
    <w:p w14:paraId="41CAE04E">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（一）在2024-2025学年度通过学校家庭经济困难认定的学生；</w:t>
      </w:r>
    </w:p>
    <w:p w14:paraId="79DC2F9C">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（二）在校期间学业综合表现优良，2</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学年度平均G</w:t>
      </w:r>
      <w:r>
        <w:rPr>
          <w:rFonts w:ascii="仿宋" w:hAnsi="仿宋" w:eastAsia="仿宋" w:cs="仿宋"/>
          <w:color w:val="000000"/>
          <w:kern w:val="0"/>
          <w:sz w:val="32"/>
          <w:szCs w:val="32"/>
        </w:rPr>
        <w:t>PA</w:t>
      </w:r>
      <w:r>
        <w:rPr>
          <w:rFonts w:hint="eastAsia" w:ascii="仿宋" w:hAnsi="仿宋" w:eastAsia="仿宋" w:cs="仿宋"/>
          <w:color w:val="000000"/>
          <w:kern w:val="0"/>
          <w:sz w:val="32"/>
          <w:szCs w:val="32"/>
        </w:rPr>
        <w:t>在2</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以上，且无违纪违规行为。</w:t>
      </w:r>
      <w:bookmarkStart w:id="1" w:name="_GoBack"/>
      <w:bookmarkEnd w:id="1"/>
    </w:p>
    <w:p w14:paraId="0D0F8320">
      <w:pPr>
        <w:spacing w:line="600" w:lineRule="exact"/>
        <w:ind w:firstLine="643"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三、助学金类别及申请条件</w:t>
      </w:r>
    </w:p>
    <w:p w14:paraId="4EFFD757">
      <w:pPr>
        <w:spacing w:line="60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（一）一等助学金（助学金额：</w:t>
      </w:r>
      <w:r>
        <w:rPr>
          <w:rFonts w:hint="eastAsia" w:ascii="楷体" w:hAnsi="楷体" w:eastAsia="楷体" w:cs="楷体"/>
          <w:color w:val="000000"/>
          <w:kern w:val="0"/>
          <w:sz w:val="32"/>
          <w:szCs w:val="32"/>
          <w:lang w:val="en-US" w:eastAsia="zh-CN"/>
        </w:rPr>
        <w:t>待定</w:t>
      </w:r>
      <w:r>
        <w:rPr>
          <w:rFonts w:hint="eastAsia" w:ascii="楷体" w:hAnsi="楷体" w:eastAsia="楷体" w:cs="楷体"/>
          <w:color w:val="000000"/>
          <w:kern w:val="0"/>
          <w:sz w:val="32"/>
          <w:szCs w:val="32"/>
        </w:rPr>
        <w:t>）</w:t>
      </w:r>
    </w:p>
    <w:p w14:paraId="3A04A7AD">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申请条件（满足其一即可）：</w:t>
      </w:r>
    </w:p>
    <w:p w14:paraId="3508BF37">
      <w:pPr>
        <w:spacing w:line="600" w:lineRule="exact"/>
        <w:ind w:firstLine="636" w:firstLineChars="199"/>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1.在</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学年学业成绩优异，在本年级本专业正中关爱助学金的申请人中</w:t>
      </w:r>
      <w:r>
        <w:rPr>
          <w:rFonts w:hint="eastAsia" w:ascii="Times New Roman" w:hAnsi="Times New Roman" w:eastAsia="仿宋" w:cs="Times New Roman"/>
          <w:color w:val="000000"/>
          <w:kern w:val="0"/>
          <w:sz w:val="32"/>
          <w:szCs w:val="32"/>
        </w:rPr>
        <w:t>GPA</w:t>
      </w:r>
      <w:r>
        <w:rPr>
          <w:rFonts w:hint="eastAsia" w:ascii="仿宋" w:hAnsi="仿宋" w:eastAsia="仿宋" w:cs="仿宋"/>
          <w:color w:val="000000"/>
          <w:kern w:val="0"/>
          <w:sz w:val="32"/>
          <w:szCs w:val="32"/>
        </w:rPr>
        <w:t>专业前</w:t>
      </w:r>
      <w:r>
        <w:rPr>
          <w:rFonts w:ascii="Times New Roman" w:hAnsi="Times New Roman" w:eastAsia="仿宋" w:cs="Times New Roman"/>
          <w:color w:val="000000"/>
          <w:kern w:val="0"/>
          <w:sz w:val="32"/>
          <w:szCs w:val="32"/>
        </w:rPr>
        <w:t>1</w:t>
      </w:r>
      <w:r>
        <w:rPr>
          <w:rFonts w:hint="eastAsia" w:ascii="Times New Roman" w:hAnsi="Times New Roman" w:eastAsia="仿宋" w:cs="Times New Roman"/>
          <w:color w:val="000000"/>
          <w:kern w:val="0"/>
          <w:sz w:val="32"/>
          <w:szCs w:val="32"/>
        </w:rPr>
        <w:t>0%</w:t>
      </w:r>
      <w:r>
        <w:rPr>
          <w:rFonts w:hint="eastAsia" w:ascii="仿宋" w:hAnsi="仿宋" w:eastAsia="仿宋" w:cs="仿宋"/>
          <w:color w:val="000000"/>
          <w:kern w:val="0"/>
          <w:sz w:val="32"/>
          <w:szCs w:val="32"/>
        </w:rPr>
        <w:t>；</w:t>
      </w:r>
    </w:p>
    <w:p w14:paraId="12AAFA3F">
      <w:pPr>
        <w:spacing w:line="600" w:lineRule="exact"/>
        <w:ind w:firstLine="636" w:firstLineChars="199"/>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在</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学年学业成绩优异，在本年级本专业正中关爱助学金的申请人中</w:t>
      </w:r>
      <w:r>
        <w:rPr>
          <w:rFonts w:hint="eastAsia" w:ascii="Times New Roman" w:hAnsi="Times New Roman" w:eastAsia="仿宋" w:cs="Times New Roman"/>
          <w:color w:val="000000"/>
          <w:kern w:val="0"/>
          <w:sz w:val="32"/>
          <w:szCs w:val="32"/>
        </w:rPr>
        <w:t>GPA</w:t>
      </w:r>
      <w:r>
        <w:rPr>
          <w:rFonts w:hint="eastAsia" w:ascii="仿宋" w:hAnsi="仿宋" w:eastAsia="仿宋" w:cs="仿宋"/>
          <w:color w:val="000000"/>
          <w:kern w:val="0"/>
          <w:sz w:val="32"/>
          <w:szCs w:val="32"/>
        </w:rPr>
        <w:t>专业前</w:t>
      </w:r>
      <w:r>
        <w:rPr>
          <w:rFonts w:hint="eastAsia" w:ascii="Times New Roman" w:hAnsi="Times New Roman" w:eastAsia="仿宋" w:cs="Times New Roman"/>
          <w:color w:val="000000"/>
          <w:kern w:val="0"/>
          <w:sz w:val="32"/>
          <w:szCs w:val="32"/>
        </w:rPr>
        <w:t>30%</w:t>
      </w:r>
      <w:r>
        <w:rPr>
          <w:rFonts w:hint="eastAsia" w:ascii="仿宋" w:hAnsi="仿宋" w:eastAsia="仿宋" w:cs="仿宋"/>
          <w:color w:val="000000"/>
          <w:kern w:val="0"/>
          <w:sz w:val="32"/>
          <w:szCs w:val="32"/>
        </w:rPr>
        <w:t>，且该学年的公共服务时长为4</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小时及以上；</w:t>
      </w:r>
    </w:p>
    <w:p w14:paraId="45E675F5">
      <w:pPr>
        <w:spacing w:line="600" w:lineRule="exact"/>
        <w:ind w:firstLine="636" w:firstLineChars="199"/>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3.在</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学年学业成绩优异，在本年级本专业正中关爱助学金的申请人中</w:t>
      </w:r>
      <w:r>
        <w:rPr>
          <w:rFonts w:hint="eastAsia" w:ascii="Times New Roman" w:hAnsi="Times New Roman" w:eastAsia="仿宋" w:cs="Times New Roman"/>
          <w:color w:val="000000"/>
          <w:kern w:val="0"/>
          <w:sz w:val="32"/>
          <w:szCs w:val="32"/>
        </w:rPr>
        <w:t>GPA</w:t>
      </w:r>
      <w:r>
        <w:rPr>
          <w:rFonts w:hint="eastAsia" w:ascii="仿宋" w:hAnsi="仿宋" w:eastAsia="仿宋" w:cs="仿宋"/>
          <w:color w:val="000000"/>
          <w:kern w:val="0"/>
          <w:sz w:val="32"/>
          <w:szCs w:val="32"/>
        </w:rPr>
        <w:t>专业前</w:t>
      </w:r>
      <w:r>
        <w:rPr>
          <w:rFonts w:ascii="Times New Roman" w:hAnsi="Times New Roman" w:eastAsia="仿宋" w:cs="Times New Roman"/>
          <w:color w:val="000000"/>
          <w:kern w:val="0"/>
          <w:sz w:val="32"/>
          <w:szCs w:val="32"/>
        </w:rPr>
        <w:t>30</w:t>
      </w:r>
      <w:r>
        <w:rPr>
          <w:rFonts w:hint="eastAsia" w:ascii="Times New Roman" w:hAnsi="Times New Roman" w:eastAsia="仿宋" w:cs="Times New Roman"/>
          <w:color w:val="000000"/>
          <w:kern w:val="0"/>
          <w:sz w:val="32"/>
          <w:szCs w:val="32"/>
        </w:rPr>
        <w:t>%</w:t>
      </w:r>
      <w:r>
        <w:rPr>
          <w:rFonts w:hint="eastAsia" w:ascii="仿宋" w:hAnsi="仿宋" w:eastAsia="仿宋" w:cs="仿宋"/>
          <w:color w:val="000000"/>
          <w:kern w:val="0"/>
          <w:sz w:val="32"/>
          <w:szCs w:val="32"/>
        </w:rPr>
        <w:t>，且在学生工作中表现优异（需提供学生工作表现优异相关证明，如优秀学生干部证书，五四表彰相关证书等）。学生工作表现由评审委员会评议。</w:t>
      </w:r>
    </w:p>
    <w:p w14:paraId="389C8A91">
      <w:pPr>
        <w:spacing w:line="600" w:lineRule="exact"/>
        <w:ind w:firstLine="636" w:firstLineChars="199"/>
        <w:rPr>
          <w:rFonts w:ascii="仿宋" w:hAnsi="仿宋" w:eastAsia="仿宋" w:cs="仿宋"/>
          <w:color w:val="000000"/>
          <w:kern w:val="0"/>
          <w:sz w:val="32"/>
          <w:szCs w:val="32"/>
        </w:rPr>
      </w:pPr>
    </w:p>
    <w:p w14:paraId="7A8A97EC">
      <w:pPr>
        <w:spacing w:line="60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（二）二等助学金（助学金额：</w:t>
      </w:r>
      <w:r>
        <w:rPr>
          <w:rFonts w:hint="eastAsia" w:ascii="楷体" w:hAnsi="楷体" w:eastAsia="楷体" w:cs="楷体"/>
          <w:color w:val="000000"/>
          <w:kern w:val="0"/>
          <w:sz w:val="32"/>
          <w:szCs w:val="32"/>
          <w:lang w:val="en-US" w:eastAsia="zh-CN"/>
        </w:rPr>
        <w:t>待定</w:t>
      </w:r>
      <w:r>
        <w:rPr>
          <w:rFonts w:hint="eastAsia" w:ascii="楷体" w:hAnsi="楷体" w:eastAsia="楷体" w:cs="楷体"/>
          <w:color w:val="000000"/>
          <w:kern w:val="0"/>
          <w:sz w:val="32"/>
          <w:szCs w:val="32"/>
        </w:rPr>
        <w:t>）</w:t>
      </w:r>
    </w:p>
    <w:p w14:paraId="209A3DEA">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申请条件（满足其一即可）：</w:t>
      </w:r>
    </w:p>
    <w:p w14:paraId="4573C959">
      <w:pPr>
        <w:spacing w:line="600" w:lineRule="exact"/>
        <w:ind w:firstLine="640" w:firstLineChars="200"/>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 xml:space="preserve"> 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学年学业成绩优异，在本年级本专业正中关爱助学金的申请人中</w:t>
      </w:r>
      <w:r>
        <w:rPr>
          <w:rFonts w:hint="eastAsia" w:ascii="Times New Roman" w:hAnsi="Times New Roman" w:eastAsia="仿宋" w:cs="Times New Roman"/>
          <w:color w:val="000000"/>
          <w:kern w:val="0"/>
          <w:sz w:val="32"/>
          <w:szCs w:val="32"/>
        </w:rPr>
        <w:t>GPA</w:t>
      </w:r>
      <w:r>
        <w:rPr>
          <w:rFonts w:hint="eastAsia" w:ascii="仿宋" w:hAnsi="仿宋" w:eastAsia="仿宋" w:cs="仿宋"/>
          <w:color w:val="000000"/>
          <w:kern w:val="0"/>
          <w:sz w:val="32"/>
          <w:szCs w:val="32"/>
        </w:rPr>
        <w:t>专业前</w:t>
      </w:r>
      <w:r>
        <w:rPr>
          <w:rFonts w:ascii="Times New Roman" w:hAnsi="Times New Roman" w:eastAsia="仿宋" w:cs="Times New Roman"/>
          <w:color w:val="000000"/>
          <w:kern w:val="0"/>
          <w:sz w:val="32"/>
          <w:szCs w:val="32"/>
        </w:rPr>
        <w:t>30</w:t>
      </w:r>
      <w:r>
        <w:rPr>
          <w:rFonts w:hint="eastAsia" w:ascii="Times New Roman" w:hAnsi="Times New Roman" w:eastAsia="仿宋" w:cs="Times New Roman"/>
          <w:color w:val="000000"/>
          <w:kern w:val="0"/>
          <w:sz w:val="32"/>
          <w:szCs w:val="32"/>
        </w:rPr>
        <w:t>%</w:t>
      </w:r>
      <w:r>
        <w:rPr>
          <w:rFonts w:hint="eastAsia" w:ascii="仿宋" w:hAnsi="仿宋" w:eastAsia="仿宋" w:cs="仿宋"/>
          <w:color w:val="000000"/>
          <w:kern w:val="0"/>
          <w:sz w:val="32"/>
          <w:szCs w:val="32"/>
        </w:rPr>
        <w:t>；</w:t>
      </w:r>
    </w:p>
    <w:p w14:paraId="2210A33D">
      <w:pPr>
        <w:spacing w:line="600" w:lineRule="exact"/>
        <w:ind w:firstLine="640" w:firstLineChars="200"/>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2.</w:t>
      </w:r>
      <w:r>
        <w:rPr>
          <w:rFonts w:ascii="Times New Roman" w:hAnsi="Times New Roman" w:eastAsia="仿宋" w:cs="Times New Roman"/>
          <w:color w:val="000000"/>
          <w:kern w:val="0"/>
          <w:sz w:val="32"/>
          <w:szCs w:val="32"/>
        </w:rPr>
        <w:t xml:space="preserve"> 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学年学业成绩优异，在本年级本专业正中关爱助学金的申请人中</w:t>
      </w:r>
      <w:r>
        <w:rPr>
          <w:rFonts w:hint="eastAsia" w:ascii="Times New Roman" w:hAnsi="Times New Roman" w:eastAsia="仿宋" w:cs="Times New Roman"/>
          <w:color w:val="000000"/>
          <w:kern w:val="0"/>
          <w:sz w:val="32"/>
          <w:szCs w:val="32"/>
        </w:rPr>
        <w:t>GPA</w:t>
      </w:r>
      <w:r>
        <w:rPr>
          <w:rFonts w:hint="eastAsia" w:ascii="仿宋" w:hAnsi="仿宋" w:eastAsia="仿宋" w:cs="仿宋"/>
          <w:color w:val="000000"/>
          <w:kern w:val="0"/>
          <w:sz w:val="32"/>
          <w:szCs w:val="32"/>
        </w:rPr>
        <w:t>专业前</w:t>
      </w:r>
      <w:r>
        <w:rPr>
          <w:rFonts w:hint="eastAsia" w:ascii="Times New Roman" w:hAnsi="Times New Roman" w:eastAsia="仿宋" w:cs="Times New Roman"/>
          <w:color w:val="000000"/>
          <w:kern w:val="0"/>
          <w:sz w:val="32"/>
          <w:szCs w:val="32"/>
        </w:rPr>
        <w:t>5</w:t>
      </w:r>
      <w:r>
        <w:rPr>
          <w:rFonts w:ascii="Times New Roman" w:hAnsi="Times New Roman" w:eastAsia="仿宋" w:cs="Times New Roman"/>
          <w:color w:val="000000"/>
          <w:kern w:val="0"/>
          <w:sz w:val="32"/>
          <w:szCs w:val="32"/>
        </w:rPr>
        <w:t>0</w:t>
      </w:r>
      <w:r>
        <w:rPr>
          <w:rFonts w:hint="eastAsia" w:ascii="Times New Roman" w:hAnsi="Times New Roman" w:eastAsia="仿宋" w:cs="Times New Roman"/>
          <w:color w:val="000000"/>
          <w:kern w:val="0"/>
          <w:sz w:val="32"/>
          <w:szCs w:val="32"/>
        </w:rPr>
        <w:t>%</w:t>
      </w:r>
      <w:r>
        <w:rPr>
          <w:rFonts w:hint="eastAsia" w:ascii="仿宋" w:hAnsi="仿宋" w:eastAsia="仿宋" w:cs="仿宋"/>
          <w:color w:val="000000"/>
          <w:kern w:val="0"/>
          <w:sz w:val="32"/>
          <w:szCs w:val="32"/>
        </w:rPr>
        <w:t>，且该学年的公共服务时长为4</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小时及以上；</w:t>
      </w:r>
    </w:p>
    <w:p w14:paraId="6970FC5C">
      <w:pPr>
        <w:spacing w:line="600" w:lineRule="exact"/>
        <w:ind w:firstLine="636" w:firstLineChars="199"/>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3.在</w:t>
      </w: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学年学业成绩优异，在本年级本专业正中关爱助学金的申请人中</w:t>
      </w:r>
      <w:r>
        <w:rPr>
          <w:rFonts w:hint="eastAsia" w:ascii="Times New Roman" w:hAnsi="Times New Roman" w:eastAsia="仿宋" w:cs="Times New Roman"/>
          <w:color w:val="000000"/>
          <w:kern w:val="0"/>
          <w:sz w:val="32"/>
          <w:szCs w:val="32"/>
        </w:rPr>
        <w:t>GPA</w:t>
      </w:r>
      <w:r>
        <w:rPr>
          <w:rFonts w:hint="eastAsia" w:ascii="仿宋" w:hAnsi="仿宋" w:eastAsia="仿宋" w:cs="仿宋"/>
          <w:color w:val="000000"/>
          <w:kern w:val="0"/>
          <w:sz w:val="32"/>
          <w:szCs w:val="32"/>
        </w:rPr>
        <w:t>专业前</w:t>
      </w:r>
      <w:r>
        <w:rPr>
          <w:rFonts w:hint="eastAsia" w:ascii="Times New Roman" w:hAnsi="Times New Roman" w:eastAsia="仿宋" w:cs="Times New Roman"/>
          <w:color w:val="000000"/>
          <w:kern w:val="0"/>
          <w:sz w:val="32"/>
          <w:szCs w:val="32"/>
        </w:rPr>
        <w:t>5</w:t>
      </w:r>
      <w:r>
        <w:rPr>
          <w:rFonts w:ascii="Times New Roman" w:hAnsi="Times New Roman" w:eastAsia="仿宋" w:cs="Times New Roman"/>
          <w:color w:val="000000"/>
          <w:kern w:val="0"/>
          <w:sz w:val="32"/>
          <w:szCs w:val="32"/>
        </w:rPr>
        <w:t>0</w:t>
      </w:r>
      <w:r>
        <w:rPr>
          <w:rFonts w:hint="eastAsia" w:ascii="Times New Roman" w:hAnsi="Times New Roman" w:eastAsia="仿宋" w:cs="Times New Roman"/>
          <w:color w:val="000000"/>
          <w:kern w:val="0"/>
          <w:sz w:val="32"/>
          <w:szCs w:val="32"/>
        </w:rPr>
        <w:t>%</w:t>
      </w:r>
      <w:r>
        <w:rPr>
          <w:rFonts w:hint="eastAsia" w:ascii="仿宋" w:hAnsi="仿宋" w:eastAsia="仿宋" w:cs="仿宋"/>
          <w:color w:val="000000"/>
          <w:kern w:val="0"/>
          <w:sz w:val="32"/>
          <w:szCs w:val="32"/>
        </w:rPr>
        <w:t>，且在学生工作中表现优异（需提供学生工作表现优异相关证明，如优秀学生干部证书，五四表彰相关证书等）。学生工作表现由评审委员会评议。</w:t>
      </w:r>
    </w:p>
    <w:p w14:paraId="0050C507">
      <w:pPr>
        <w:spacing w:line="600" w:lineRule="exact"/>
        <w:ind w:firstLine="640" w:firstLineChars="200"/>
        <w:rPr>
          <w:rFonts w:ascii="仿宋" w:hAnsi="仿宋" w:eastAsia="仿宋" w:cs="仿宋"/>
          <w:color w:val="000000"/>
          <w:kern w:val="0"/>
          <w:sz w:val="32"/>
          <w:szCs w:val="32"/>
        </w:rPr>
      </w:pPr>
    </w:p>
    <w:p w14:paraId="28450562">
      <w:pPr>
        <w:spacing w:line="60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（三）三等助学金（助学金额：</w:t>
      </w:r>
      <w:r>
        <w:rPr>
          <w:rFonts w:hint="eastAsia" w:ascii="楷体" w:hAnsi="楷体" w:eastAsia="楷体" w:cs="楷体"/>
          <w:color w:val="000000"/>
          <w:kern w:val="0"/>
          <w:sz w:val="32"/>
          <w:szCs w:val="32"/>
          <w:lang w:val="en-US" w:eastAsia="zh-CN"/>
        </w:rPr>
        <w:t>待定</w:t>
      </w:r>
      <w:r>
        <w:rPr>
          <w:rFonts w:hint="eastAsia" w:ascii="楷体" w:hAnsi="楷体" w:eastAsia="楷体" w:cs="楷体"/>
          <w:color w:val="000000"/>
          <w:kern w:val="0"/>
          <w:sz w:val="32"/>
          <w:szCs w:val="32"/>
        </w:rPr>
        <w:t>）</w:t>
      </w:r>
    </w:p>
    <w:p w14:paraId="2589D050">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申请条件（满足其一即可）：</w:t>
      </w:r>
    </w:p>
    <w:p w14:paraId="0C7F215C">
      <w:pPr>
        <w:numPr>
          <w:ilvl w:val="0"/>
          <w:numId w:val="1"/>
        </w:numPr>
        <w:spacing w:line="600" w:lineRule="exact"/>
        <w:ind w:firstLine="640" w:firstLineChars="200"/>
        <w:rPr>
          <w:rFonts w:ascii="仿宋" w:hAnsi="仿宋" w:eastAsia="仿宋" w:cs="仿宋"/>
          <w:color w:val="000000"/>
          <w:kern w:val="0"/>
          <w:sz w:val="32"/>
          <w:szCs w:val="32"/>
        </w:rPr>
      </w:pPr>
      <w:r>
        <w:rPr>
          <w:rFonts w:ascii="Times New Roman" w:hAnsi="Times New Roman" w:eastAsia="仿宋" w:cs="Times New Roman"/>
          <w:color w:val="000000"/>
          <w:kern w:val="0"/>
          <w:sz w:val="32"/>
          <w:szCs w:val="32"/>
        </w:rPr>
        <w:t>20</w:t>
      </w:r>
      <w:r>
        <w:rPr>
          <w:rFonts w:hint="eastAsia"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3</w:t>
      </w:r>
      <w:r>
        <w:rPr>
          <w:rFonts w:hint="eastAsia"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学年学业成绩优良的大二及大二以上本科生，平均G</w:t>
      </w:r>
      <w:r>
        <w:rPr>
          <w:rFonts w:ascii="仿宋" w:hAnsi="仿宋" w:eastAsia="仿宋" w:cs="仿宋"/>
          <w:color w:val="000000"/>
          <w:kern w:val="0"/>
          <w:sz w:val="32"/>
          <w:szCs w:val="32"/>
        </w:rPr>
        <w:t>PA</w:t>
      </w:r>
      <w:r>
        <w:rPr>
          <w:rFonts w:hint="eastAsia" w:ascii="仿宋" w:hAnsi="仿宋" w:eastAsia="仿宋" w:cs="仿宋"/>
          <w:color w:val="000000"/>
          <w:kern w:val="0"/>
          <w:sz w:val="32"/>
          <w:szCs w:val="32"/>
        </w:rPr>
        <w:t>在2</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以上；</w:t>
      </w:r>
    </w:p>
    <w:p w14:paraId="0E5258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rPr>
      </w:pPr>
    </w:p>
    <w:p w14:paraId="120F73AF">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注：一等、二等助学金仅学制内学生可申请；申请一等助学金条件未能评上的申请人可继续参评二等，并依此类推。</w:t>
      </w:r>
    </w:p>
    <w:p w14:paraId="5F49C570">
      <w:pPr>
        <w:spacing w:line="600" w:lineRule="exact"/>
        <w:ind w:firstLine="643" w:firstLineChars="200"/>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四、申请及评审程序</w:t>
      </w:r>
    </w:p>
    <w:p w14:paraId="53D668A4">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（一）申请人如实填写并双面打印纸质版的</w:t>
      </w:r>
    </w:p>
    <w:p w14:paraId="2C2B83C5">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（1）《深圳市深大土木教育基金会“正中砺木铸才计划-正中关爱助学金”申请表》（附件1）</w:t>
      </w:r>
    </w:p>
    <w:p w14:paraId="11BF6C08">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（2）附相关佐证材料</w:t>
      </w:r>
      <w:r>
        <w:rPr>
          <w:rFonts w:hint="eastAsia" w:ascii="仿宋" w:hAnsi="仿宋" w:eastAsia="仿宋" w:cs="仿宋"/>
          <w:color w:val="000000"/>
          <w:kern w:val="0"/>
          <w:sz w:val="32"/>
          <w:szCs w:val="32"/>
          <w:lang w:val="en-US" w:eastAsia="zh-CN"/>
        </w:rPr>
        <w:t>复印件</w:t>
      </w:r>
      <w:r>
        <w:rPr>
          <w:rFonts w:hint="eastAsia" w:ascii="仿宋" w:hAnsi="仿宋" w:eastAsia="仿宋" w:cs="仿宋"/>
          <w:color w:val="000000"/>
          <w:kern w:val="0"/>
          <w:sz w:val="32"/>
          <w:szCs w:val="32"/>
        </w:rPr>
        <w:t>（成绩单、校义工联盖章的义工时证明、学生工作表彰等）</w:t>
      </w:r>
    </w:p>
    <w:p w14:paraId="5A7ABA67">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（3）以及填写完整的《爱心传递卡》（含个人生活照/证件照，亲笔签名等），电子版形式可以使用扫描件（图片/PDF）；</w:t>
      </w:r>
    </w:p>
    <w:p w14:paraId="26E1C527">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（4）《“正中砺木铸才计划”资助协议》一式三份（填写大小写金额、亲笔签名等），</w:t>
      </w:r>
      <w:bookmarkStart w:id="0" w:name="_Hlk118538083"/>
      <w:r>
        <w:rPr>
          <w:rFonts w:hint="eastAsia" w:ascii="仿宋" w:hAnsi="仿宋" w:eastAsia="仿宋" w:cs="仿宋"/>
          <w:color w:val="000000"/>
          <w:kern w:val="0"/>
          <w:sz w:val="32"/>
          <w:szCs w:val="32"/>
        </w:rPr>
        <w:t>电子版形式可以使用扫描件（图片/PDF）</w:t>
      </w:r>
      <w:bookmarkEnd w:id="0"/>
      <w:r>
        <w:rPr>
          <w:rFonts w:hint="eastAsia" w:ascii="仿宋" w:hAnsi="仿宋" w:eastAsia="仿宋" w:cs="仿宋"/>
          <w:color w:val="000000"/>
          <w:kern w:val="0"/>
          <w:sz w:val="32"/>
          <w:szCs w:val="32"/>
        </w:rPr>
        <w:t>；</w:t>
      </w:r>
    </w:p>
    <w:p w14:paraId="500E30B5">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于</w:t>
      </w:r>
      <w:r>
        <w:rPr>
          <w:rFonts w:hint="eastAsia" w:ascii="仿宋" w:hAnsi="仿宋" w:eastAsia="仿宋" w:cs="仿宋"/>
          <w:b/>
          <w:bCs/>
          <w:color w:val="000000"/>
          <w:kern w:val="0"/>
          <w:sz w:val="32"/>
          <w:szCs w:val="32"/>
          <w:u w:val="single"/>
        </w:rPr>
        <w:t>202</w:t>
      </w:r>
      <w:r>
        <w:rPr>
          <w:rFonts w:hint="eastAsia" w:ascii="仿宋" w:hAnsi="仿宋" w:eastAsia="仿宋" w:cs="仿宋"/>
          <w:b/>
          <w:bCs/>
          <w:color w:val="000000"/>
          <w:kern w:val="0"/>
          <w:sz w:val="32"/>
          <w:szCs w:val="32"/>
          <w:u w:val="single"/>
          <w:lang w:val="en-US" w:eastAsia="zh-CN"/>
        </w:rPr>
        <w:t>4</w:t>
      </w:r>
      <w:r>
        <w:rPr>
          <w:rFonts w:hint="eastAsia" w:ascii="仿宋" w:hAnsi="仿宋" w:eastAsia="仿宋" w:cs="仿宋"/>
          <w:b/>
          <w:bCs/>
          <w:color w:val="000000"/>
          <w:kern w:val="0"/>
          <w:sz w:val="32"/>
          <w:szCs w:val="32"/>
          <w:u w:val="single"/>
        </w:rPr>
        <w:t>年</w:t>
      </w:r>
      <w:r>
        <w:rPr>
          <w:rFonts w:hint="eastAsia" w:ascii="仿宋" w:hAnsi="仿宋" w:eastAsia="仿宋" w:cs="仿宋"/>
          <w:b/>
          <w:bCs/>
          <w:color w:val="000000"/>
          <w:kern w:val="0"/>
          <w:sz w:val="32"/>
          <w:szCs w:val="32"/>
          <w:u w:val="single"/>
          <w:lang w:val="en-US" w:eastAsia="zh-CN"/>
        </w:rPr>
        <w:t>11</w:t>
      </w:r>
      <w:r>
        <w:rPr>
          <w:rFonts w:hint="eastAsia" w:ascii="仿宋" w:hAnsi="仿宋" w:eastAsia="仿宋" w:cs="仿宋"/>
          <w:b/>
          <w:bCs/>
          <w:color w:val="000000"/>
          <w:kern w:val="0"/>
          <w:sz w:val="32"/>
          <w:szCs w:val="32"/>
          <w:u w:val="single"/>
        </w:rPr>
        <w:t>月</w:t>
      </w:r>
      <w:r>
        <w:rPr>
          <w:rFonts w:hint="eastAsia" w:ascii="仿宋" w:hAnsi="仿宋" w:eastAsia="仿宋" w:cs="仿宋"/>
          <w:b/>
          <w:bCs/>
          <w:color w:val="000000"/>
          <w:kern w:val="0"/>
          <w:sz w:val="32"/>
          <w:szCs w:val="32"/>
          <w:u w:val="single"/>
          <w:lang w:val="en-US" w:eastAsia="zh-CN"/>
        </w:rPr>
        <w:t>20</w:t>
      </w:r>
      <w:r>
        <w:rPr>
          <w:rFonts w:hint="eastAsia" w:ascii="仿宋" w:hAnsi="仿宋" w:eastAsia="仿宋" w:cs="仿宋"/>
          <w:b/>
          <w:bCs/>
          <w:color w:val="000000"/>
          <w:kern w:val="0"/>
          <w:sz w:val="32"/>
          <w:szCs w:val="32"/>
          <w:u w:val="single"/>
        </w:rPr>
        <w:t>日17:00</w:t>
      </w:r>
      <w:r>
        <w:rPr>
          <w:rFonts w:hint="eastAsia" w:ascii="仿宋" w:hAnsi="仿宋" w:eastAsia="仿宋" w:cs="仿宋"/>
          <w:color w:val="000000"/>
          <w:kern w:val="0"/>
          <w:sz w:val="32"/>
          <w:szCs w:val="32"/>
        </w:rPr>
        <w:t>前提交至致工楼A30</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（学生工作办公室），以上（1）、（2）、（3）、（4）的电子版材料以</w:t>
      </w:r>
      <w:r>
        <w:rPr>
          <w:rFonts w:hint="eastAsia" w:ascii="仿宋" w:hAnsi="仿宋" w:eastAsia="仿宋" w:cs="仿宋"/>
          <w:b/>
          <w:bCs/>
          <w:color w:val="000000"/>
          <w:kern w:val="0"/>
          <w:sz w:val="32"/>
          <w:szCs w:val="32"/>
          <w:highlight w:val="yellow"/>
        </w:rPr>
        <w:t>压缩包</w:t>
      </w:r>
      <w:r>
        <w:rPr>
          <w:rFonts w:hint="eastAsia" w:ascii="仿宋" w:hAnsi="仿宋" w:eastAsia="仿宋" w:cs="仿宋"/>
          <w:color w:val="000000"/>
          <w:kern w:val="0"/>
          <w:sz w:val="32"/>
          <w:szCs w:val="32"/>
        </w:rPr>
        <w:t>形式发送至</w:t>
      </w:r>
      <w:r>
        <w:rPr>
          <w:rFonts w:hint="eastAsia" w:ascii="仿宋" w:hAnsi="仿宋" w:eastAsia="仿宋" w:cs="仿宋"/>
          <w:b/>
          <w:bCs/>
          <w:color w:val="000000"/>
          <w:kern w:val="0"/>
          <w:sz w:val="32"/>
          <w:szCs w:val="32"/>
          <w:u w:val="single"/>
        </w:rPr>
        <w:t>学生会委员会邮箱szutumuxd@163.com</w:t>
      </w:r>
      <w:r>
        <w:rPr>
          <w:rFonts w:hint="eastAsia" w:ascii="仿宋" w:hAnsi="仿宋" w:eastAsia="仿宋" w:cs="仿宋"/>
          <w:color w:val="000000"/>
          <w:kern w:val="0"/>
          <w:sz w:val="32"/>
          <w:szCs w:val="32"/>
        </w:rPr>
        <w:t>，</w:t>
      </w:r>
      <w:r>
        <w:rPr>
          <w:rFonts w:hint="eastAsia" w:ascii="仿宋" w:hAnsi="仿宋" w:eastAsia="仿宋" w:cs="仿宋"/>
          <w:b/>
          <w:bCs/>
          <w:color w:val="000000"/>
          <w:kern w:val="0"/>
          <w:sz w:val="32"/>
          <w:szCs w:val="32"/>
          <w:highlight w:val="yellow"/>
        </w:rPr>
        <w:t>邮件名及附件压缩包</w:t>
      </w:r>
      <w:r>
        <w:rPr>
          <w:rFonts w:hint="eastAsia" w:ascii="仿宋" w:hAnsi="仿宋" w:eastAsia="仿宋" w:cs="仿宋"/>
          <w:color w:val="000000"/>
          <w:kern w:val="0"/>
          <w:sz w:val="32"/>
          <w:szCs w:val="32"/>
        </w:rPr>
        <w:t>须按照“</w:t>
      </w:r>
      <w:r>
        <w:rPr>
          <w:rFonts w:hint="eastAsia" w:ascii="仿宋" w:hAnsi="仿宋" w:eastAsia="仿宋" w:cs="仿宋"/>
          <w:color w:val="000000"/>
          <w:kern w:val="0"/>
          <w:sz w:val="32"/>
          <w:szCs w:val="32"/>
          <w:u w:val="single"/>
          <w:lang w:val="en-US" w:eastAsia="zh-CN"/>
        </w:rPr>
        <w:t>正中关爱</w:t>
      </w:r>
      <w:r>
        <w:rPr>
          <w:rFonts w:hint="eastAsia" w:ascii="仿宋" w:hAnsi="仿宋" w:eastAsia="仿宋" w:cs="仿宋"/>
          <w:color w:val="000000"/>
          <w:kern w:val="0"/>
          <w:sz w:val="32"/>
          <w:szCs w:val="32"/>
          <w:u w:val="single"/>
        </w:rPr>
        <w:t>助学金+姓名+学号+联系方式</w:t>
      </w:r>
      <w:r>
        <w:rPr>
          <w:rFonts w:hint="eastAsia" w:ascii="仿宋" w:hAnsi="仿宋" w:eastAsia="仿宋" w:cs="仿宋"/>
          <w:color w:val="000000"/>
          <w:kern w:val="0"/>
          <w:sz w:val="32"/>
          <w:szCs w:val="32"/>
        </w:rPr>
        <w:t>”格式修改，以同时收到纸质和电子申请材料作为完成申请流程，逾期不再接收申请，申请材料不齐全会影响评定结果；</w:t>
      </w:r>
    </w:p>
    <w:p w14:paraId="26FEDB8E">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hint="eastAsia" w:ascii="Times New Roman" w:hAnsi="Times New Roman" w:eastAsia="仿宋" w:cs="Times New Roman"/>
          <w:color w:val="000000"/>
          <w:kern w:val="0"/>
          <w:sz w:val="32"/>
          <w:szCs w:val="32"/>
        </w:rPr>
        <w:t>正中砺木铸才计划评审委员会委托学生会委员会对申请材</w:t>
      </w:r>
      <w:r>
        <w:rPr>
          <w:rFonts w:hint="eastAsia" w:ascii="仿宋" w:hAnsi="仿宋" w:eastAsia="仿宋" w:cs="仿宋"/>
          <w:color w:val="000000"/>
          <w:kern w:val="0"/>
          <w:sz w:val="32"/>
          <w:szCs w:val="32"/>
        </w:rPr>
        <w:t>料中的相关信息进行核实；</w:t>
      </w:r>
    </w:p>
    <w:p w14:paraId="521ED7C7">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w:t>
      </w:r>
      <w:r>
        <w:rPr>
          <w:rFonts w:hint="eastAsia" w:ascii="Times New Roman" w:hAnsi="Times New Roman" w:eastAsia="仿宋" w:cs="Times New Roman"/>
          <w:color w:val="000000"/>
          <w:kern w:val="0"/>
          <w:sz w:val="32"/>
          <w:szCs w:val="32"/>
        </w:rPr>
        <w:t>正中砺木铸才计划评审委员会</w:t>
      </w:r>
      <w:r>
        <w:rPr>
          <w:rFonts w:hint="eastAsia" w:ascii="仿宋" w:hAnsi="仿宋" w:eastAsia="仿宋" w:cs="仿宋"/>
          <w:color w:val="000000"/>
          <w:kern w:val="0"/>
          <w:sz w:val="32"/>
          <w:szCs w:val="32"/>
        </w:rPr>
        <w:t>对申请材料进行复核、评审并将评审结果报深大土木教育基金会审核；</w:t>
      </w:r>
    </w:p>
    <w:p w14:paraId="7E85781E">
      <w:pPr>
        <w:spacing w:line="600" w:lineRule="exact"/>
        <w:ind w:firstLine="640" w:firstLineChars="200"/>
        <w:rPr>
          <w:rFonts w:ascii="仿宋" w:hAnsi="仿宋" w:eastAsia="仿宋" w:cs="仿宋"/>
          <w:color w:val="000000"/>
          <w:kern w:val="0"/>
          <w:sz w:val="32"/>
          <w:szCs w:val="32"/>
        </w:rPr>
      </w:pPr>
      <w:r>
        <w:rPr>
          <w:rFonts w:hint="eastAsia" w:ascii="Times New Roman" w:hAnsi="Times New Roman" w:eastAsia="仿宋"/>
          <w:color w:val="000000"/>
          <w:kern w:val="0"/>
          <w:sz w:val="32"/>
          <w:szCs w:val="32"/>
        </w:rPr>
        <w:t>（四）深大</w:t>
      </w:r>
      <w:r>
        <w:rPr>
          <w:rFonts w:hint="eastAsia" w:ascii="仿宋" w:hAnsi="仿宋" w:eastAsia="仿宋" w:cs="仿宋"/>
          <w:color w:val="000000"/>
          <w:kern w:val="0"/>
          <w:sz w:val="32"/>
          <w:szCs w:val="32"/>
        </w:rPr>
        <w:t>土木教育基金会确认</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年正中关爱助学金名单后予以公示。</w:t>
      </w:r>
    </w:p>
    <w:p w14:paraId="333141B2">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（五）申请人接受资助需签订《正中砺木铸才计划资助协议》（附件</w:t>
      </w:r>
      <w:r>
        <w:rPr>
          <w:rFonts w:ascii="Times New Roman" w:hAnsi="Times New Roman" w:eastAsia="仿宋" w:cs="Times New Roman"/>
          <w:color w:val="000000"/>
          <w:kern w:val="0"/>
          <w:sz w:val="32"/>
          <w:szCs w:val="32"/>
        </w:rPr>
        <w:t>2</w:t>
      </w:r>
      <w:r>
        <w:rPr>
          <w:rFonts w:hint="eastAsia" w:ascii="仿宋" w:hAnsi="仿宋" w:eastAsia="仿宋" w:cs="仿宋"/>
          <w:color w:val="000000"/>
          <w:kern w:val="0"/>
          <w:sz w:val="32"/>
          <w:szCs w:val="32"/>
        </w:rPr>
        <w:t>），如出现违反资助协议的情况，则取消申请人未执行资助金额及下一学年度受资助资格。</w:t>
      </w:r>
    </w:p>
    <w:p w14:paraId="3AEFCE7E">
      <w:pPr>
        <w:spacing w:line="600" w:lineRule="exact"/>
        <w:ind w:firstLine="643" w:firstLineChars="200"/>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五、发放方式</w:t>
      </w:r>
    </w:p>
    <w:p w14:paraId="2573955C">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（一）助学金分两学期发放，每次发放资助金额的</w:t>
      </w:r>
      <w:r>
        <w:rPr>
          <w:rFonts w:ascii="Times New Roman" w:hAnsi="Times New Roman" w:eastAsia="仿宋" w:cs="Times New Roman"/>
          <w:color w:val="000000"/>
          <w:kern w:val="0"/>
          <w:sz w:val="32"/>
          <w:szCs w:val="32"/>
        </w:rPr>
        <w:t>50%</w:t>
      </w:r>
      <w:r>
        <w:rPr>
          <w:rFonts w:hint="eastAsia" w:ascii="仿宋" w:hAnsi="仿宋" w:eastAsia="仿宋" w:cs="仿宋"/>
          <w:color w:val="000000"/>
          <w:kern w:val="0"/>
          <w:sz w:val="32"/>
          <w:szCs w:val="32"/>
        </w:rPr>
        <w:t>；</w:t>
      </w:r>
    </w:p>
    <w:p w14:paraId="45E6C796">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（二）如有以下情况将取消助学金资格：</w:t>
      </w:r>
    </w:p>
    <w:p w14:paraId="36BDF3D9">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本科生：</w:t>
      </w:r>
    </w:p>
    <w:p w14:paraId="2A40B0F8">
      <w:pPr>
        <w:spacing w:line="600" w:lineRule="exact"/>
        <w:ind w:firstLine="640" w:firstLineChars="200"/>
        <w:rPr>
          <w:rFonts w:ascii="仿宋" w:hAnsi="仿宋" w:eastAsia="仿宋" w:cs="仿宋"/>
          <w:color w:val="000000"/>
          <w:kern w:val="0"/>
          <w:sz w:val="32"/>
          <w:szCs w:val="32"/>
        </w:rPr>
      </w:pPr>
      <w:r>
        <w:rPr>
          <w:rFonts w:ascii="Times New Roman" w:hAnsi="Times New Roman" w:eastAsia="仿宋"/>
          <w:color w:val="000000"/>
          <w:kern w:val="0"/>
          <w:sz w:val="32"/>
          <w:szCs w:val="32"/>
        </w:rPr>
        <w:t>1.</w:t>
      </w:r>
      <w:r>
        <w:rPr>
          <w:rFonts w:hint="eastAsia" w:ascii="Times New Roman" w:hAnsi="Times New Roman" w:eastAsia="仿宋"/>
          <w:color w:val="000000"/>
          <w:kern w:val="0"/>
          <w:sz w:val="32"/>
          <w:szCs w:val="32"/>
        </w:rPr>
        <w:t>受助学年</w:t>
      </w:r>
      <w:r>
        <w:rPr>
          <w:rFonts w:hint="eastAsia" w:ascii="仿宋" w:hAnsi="仿宋" w:eastAsia="仿宋" w:cs="仿宋"/>
          <w:color w:val="000000"/>
          <w:kern w:val="0"/>
          <w:sz w:val="32"/>
          <w:szCs w:val="32"/>
        </w:rPr>
        <w:t>第一学期学分平均绩点低于</w:t>
      </w:r>
      <w:r>
        <w:rPr>
          <w:rFonts w:hint="eastAsia" w:ascii="Times New Roman" w:hAnsi="Times New Roman" w:eastAsia="仿宋"/>
          <w:color w:val="000000"/>
          <w:kern w:val="0"/>
          <w:sz w:val="32"/>
          <w:szCs w:val="32"/>
        </w:rPr>
        <w:t>2.0</w:t>
      </w:r>
      <w:r>
        <w:rPr>
          <w:rFonts w:hint="eastAsia" w:ascii="仿宋" w:hAnsi="仿宋" w:eastAsia="仿宋" w:cs="仿宋"/>
          <w:color w:val="000000"/>
          <w:kern w:val="0"/>
          <w:sz w:val="32"/>
          <w:szCs w:val="32"/>
        </w:rPr>
        <w:t>；</w:t>
      </w:r>
    </w:p>
    <w:p w14:paraId="7DBD3823">
      <w:pPr>
        <w:spacing w:line="600" w:lineRule="exact"/>
        <w:ind w:firstLine="640" w:firstLineChars="200"/>
        <w:rPr>
          <w:rFonts w:ascii="仿宋" w:hAnsi="仿宋" w:eastAsia="仿宋" w:cs="仿宋"/>
          <w:color w:val="000000"/>
          <w:kern w:val="0"/>
          <w:sz w:val="32"/>
          <w:szCs w:val="32"/>
        </w:rPr>
      </w:pPr>
      <w:r>
        <w:rPr>
          <w:rFonts w:ascii="Times New Roman" w:hAnsi="Times New Roman" w:eastAsia="仿宋"/>
          <w:color w:val="000000"/>
          <w:kern w:val="0"/>
          <w:sz w:val="32"/>
          <w:szCs w:val="32"/>
        </w:rPr>
        <w:t>2.</w:t>
      </w:r>
      <w:r>
        <w:rPr>
          <w:rFonts w:hint="eastAsia" w:ascii="仿宋" w:hAnsi="仿宋" w:eastAsia="仿宋" w:cs="仿宋"/>
          <w:color w:val="000000"/>
          <w:kern w:val="0"/>
          <w:sz w:val="32"/>
          <w:szCs w:val="32"/>
        </w:rPr>
        <w:t>受资助学年内受院内通报批评或“警告”及以上处分；</w:t>
      </w:r>
    </w:p>
    <w:p w14:paraId="44F9066B">
      <w:pPr>
        <w:spacing w:line="600" w:lineRule="exact"/>
        <w:ind w:firstLine="640" w:firstLineChars="200"/>
        <w:rPr>
          <w:rFonts w:ascii="仿宋" w:hAnsi="仿宋" w:eastAsia="仿宋" w:cs="仿宋"/>
          <w:color w:val="000000"/>
          <w:kern w:val="0"/>
          <w:sz w:val="32"/>
          <w:szCs w:val="32"/>
        </w:rPr>
      </w:pPr>
      <w:r>
        <w:rPr>
          <w:rFonts w:ascii="Times New Roman" w:hAnsi="Times New Roman" w:eastAsia="仿宋"/>
          <w:color w:val="000000"/>
          <w:kern w:val="0"/>
          <w:sz w:val="32"/>
          <w:szCs w:val="32"/>
        </w:rPr>
        <w:t>3.</w:t>
      </w:r>
      <w:r>
        <w:rPr>
          <w:rFonts w:hint="eastAsia" w:ascii="仿宋" w:hAnsi="仿宋" w:eastAsia="仿宋" w:cs="仿宋"/>
          <w:color w:val="000000"/>
          <w:kern w:val="0"/>
          <w:sz w:val="32"/>
          <w:szCs w:val="32"/>
        </w:rPr>
        <w:t>受资助学年内转入其他学院或无特殊原因休学或退学。</w:t>
      </w:r>
    </w:p>
    <w:p w14:paraId="582DEE17">
      <w:pPr>
        <w:spacing w:line="600" w:lineRule="exact"/>
        <w:ind w:firstLine="643" w:firstLineChars="200"/>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六、其他注意事项</w:t>
      </w:r>
    </w:p>
    <w:p w14:paraId="23BE0EBF">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（一）如有以下情况之一，将取消申请人资格：</w:t>
      </w:r>
    </w:p>
    <w:p w14:paraId="71DAAF3B">
      <w:pPr>
        <w:spacing w:line="600" w:lineRule="exact"/>
        <w:ind w:firstLine="640" w:firstLineChars="200"/>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1.</w:t>
      </w:r>
      <w:r>
        <w:rPr>
          <w:rFonts w:hint="eastAsia" w:ascii="仿宋" w:hAnsi="仿宋" w:eastAsia="仿宋" w:cs="仿宋"/>
          <w:color w:val="000000"/>
          <w:kern w:val="0"/>
          <w:sz w:val="32"/>
          <w:szCs w:val="32"/>
        </w:rPr>
        <w:t>提供的材料与实际情况不一致、提交虚假材料或拒绝评审委员会要求的相关材料；</w:t>
      </w:r>
    </w:p>
    <w:p w14:paraId="61671224">
      <w:pPr>
        <w:spacing w:line="600" w:lineRule="exact"/>
        <w:ind w:firstLine="640" w:firstLineChars="200"/>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2.</w:t>
      </w:r>
      <w:r>
        <w:rPr>
          <w:rFonts w:hint="eastAsia" w:ascii="仿宋" w:hAnsi="仿宋" w:eastAsia="仿宋" w:cs="仿宋"/>
          <w:color w:val="000000"/>
          <w:kern w:val="0"/>
          <w:sz w:val="32"/>
          <w:szCs w:val="32"/>
        </w:rPr>
        <w:t>未经批准无故缺席正中砺木铸才计划颁发典礼；</w:t>
      </w:r>
    </w:p>
    <w:p w14:paraId="286CA9BF">
      <w:pPr>
        <w:spacing w:line="600" w:lineRule="exact"/>
        <w:ind w:firstLine="640" w:firstLineChars="200"/>
        <w:rPr>
          <w:rFonts w:ascii="仿宋" w:hAnsi="仿宋" w:eastAsia="仿宋" w:cs="仿宋"/>
          <w:color w:val="000000"/>
          <w:kern w:val="0"/>
          <w:sz w:val="32"/>
          <w:szCs w:val="32"/>
        </w:rPr>
      </w:pPr>
      <w:r>
        <w:rPr>
          <w:rFonts w:hint="eastAsia" w:ascii="Times New Roman" w:hAnsi="Times New Roman" w:eastAsia="仿宋" w:cs="Times New Roman"/>
          <w:color w:val="000000"/>
          <w:kern w:val="0"/>
          <w:sz w:val="32"/>
          <w:szCs w:val="32"/>
        </w:rPr>
        <w:t>3</w:t>
      </w:r>
      <w:r>
        <w:rPr>
          <w:rFonts w:hint="eastAsia" w:ascii="仿宋" w:hAnsi="仿宋" w:eastAsia="仿宋" w:cs="仿宋"/>
          <w:color w:val="000000"/>
          <w:kern w:val="0"/>
          <w:sz w:val="32"/>
          <w:szCs w:val="32"/>
        </w:rPr>
        <w:t>.未提交《正中砺木铸才计划</w:t>
      </w:r>
      <w:r>
        <w:rPr>
          <w:rFonts w:hint="eastAsia" w:ascii="仿宋" w:hAnsi="仿宋" w:eastAsia="仿宋" w:cs="仿宋"/>
          <w:color w:val="000000"/>
          <w:kern w:val="0"/>
          <w:sz w:val="32"/>
          <w:szCs w:val="32"/>
          <w:lang w:val="en-US" w:eastAsia="zh-CN"/>
        </w:rPr>
        <w:t>资助协议</w:t>
      </w:r>
      <w:r>
        <w:rPr>
          <w:rFonts w:hint="eastAsia" w:ascii="仿宋" w:hAnsi="仿宋" w:eastAsia="仿宋" w:cs="仿宋"/>
          <w:color w:val="000000"/>
          <w:kern w:val="0"/>
          <w:sz w:val="32"/>
          <w:szCs w:val="32"/>
        </w:rPr>
        <w:t>》、《爱心传递卡》等材料。</w:t>
      </w:r>
    </w:p>
    <w:p w14:paraId="17CFEE36">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（二）正中关爱助学金评审工作</w:t>
      </w:r>
    </w:p>
    <w:p w14:paraId="513ADC2E">
      <w:pPr>
        <w:spacing w:line="60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刘</w:t>
      </w:r>
      <w:r>
        <w:rPr>
          <w:rFonts w:hint="eastAsia" w:ascii="仿宋" w:hAnsi="仿宋" w:eastAsia="仿宋" w:cs="仿宋"/>
          <w:color w:val="000000"/>
          <w:kern w:val="0"/>
          <w:sz w:val="32"/>
          <w:szCs w:val="32"/>
        </w:rPr>
        <w:t>老师，联系电话：</w:t>
      </w:r>
      <w:r>
        <w:rPr>
          <w:rFonts w:hint="eastAsia" w:ascii="Times New Roman" w:hAnsi="Times New Roman" w:eastAsia="仿宋" w:cs="Times New Roman"/>
          <w:color w:val="000000"/>
          <w:kern w:val="0"/>
          <w:sz w:val="32"/>
          <w:szCs w:val="32"/>
        </w:rPr>
        <w:t>0755</w:t>
      </w:r>
      <w:r>
        <w:rPr>
          <w:rFonts w:hint="eastAsia" w:ascii="仿宋" w:hAnsi="仿宋" w:eastAsia="仿宋" w:cs="仿宋"/>
          <w:color w:val="000000"/>
          <w:kern w:val="0"/>
          <w:sz w:val="32"/>
          <w:szCs w:val="32"/>
        </w:rPr>
        <w:t>-</w:t>
      </w:r>
      <w:r>
        <w:rPr>
          <w:rFonts w:hint="eastAsia" w:ascii="Times New Roman" w:hAnsi="Times New Roman" w:eastAsia="仿宋" w:cs="Times New Roman"/>
          <w:color w:val="000000"/>
          <w:kern w:val="0"/>
          <w:sz w:val="32"/>
          <w:szCs w:val="32"/>
        </w:rPr>
        <w:t>2673</w:t>
      </w:r>
      <w:r>
        <w:rPr>
          <w:rFonts w:hint="eastAsia" w:ascii="Times New Roman" w:hAnsi="Times New Roman" w:eastAsia="仿宋" w:cs="Times New Roman"/>
          <w:color w:val="000000"/>
          <w:kern w:val="0"/>
          <w:sz w:val="32"/>
          <w:szCs w:val="32"/>
          <w:lang w:val="en-US" w:eastAsia="zh-CN"/>
        </w:rPr>
        <w:t>2825</w:t>
      </w:r>
    </w:p>
    <w:p w14:paraId="4FAB78C7">
      <w:pPr>
        <w:spacing w:line="6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ascii="Times New Roman" w:hAnsi="Times New Roman" w:eastAsia="仿宋" w:cs="Times New Roman"/>
          <w:color w:val="000000"/>
          <w:kern w:val="0"/>
          <w:sz w:val="32"/>
          <w:szCs w:val="32"/>
        </w:rPr>
        <w:t xml:space="preserve"> </w:t>
      </w:r>
    </w:p>
    <w:p w14:paraId="7E0EE243">
      <w:pPr>
        <w:wordWrap w:val="0"/>
        <w:spacing w:line="600" w:lineRule="exact"/>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深圳大学土木与交通工程学院 </w:t>
      </w:r>
    </w:p>
    <w:p w14:paraId="2E4EBCE0">
      <w:pPr>
        <w:wordWrap w:val="0"/>
        <w:spacing w:line="600" w:lineRule="exact"/>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深圳市深大土木教育基金会  </w:t>
      </w:r>
    </w:p>
    <w:p w14:paraId="4BE36C51">
      <w:pPr>
        <w:wordWrap w:val="0"/>
        <w:jc w:val="right"/>
        <w:rPr>
          <w:rFonts w:hint="default"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rPr>
        <w:t>20</w:t>
      </w:r>
      <w:r>
        <w:rPr>
          <w:rFonts w:ascii="Times New Roman" w:hAnsi="Times New Roman" w:eastAsia="仿宋" w:cs="Times New Roman"/>
          <w:color w:val="000000"/>
          <w:kern w:val="0"/>
          <w:sz w:val="32"/>
          <w:szCs w:val="32"/>
        </w:rPr>
        <w:t>2</w:t>
      </w:r>
      <w:r>
        <w:rPr>
          <w:rFonts w:hint="eastAsia" w:ascii="Times New Roman" w:hAnsi="Times New Roman" w:eastAsia="仿宋" w:cs="Times New Roman"/>
          <w:color w:val="000000"/>
          <w:kern w:val="0"/>
          <w:sz w:val="32"/>
          <w:szCs w:val="32"/>
          <w:lang w:val="en-US" w:eastAsia="zh-CN"/>
        </w:rPr>
        <w:t>4</w:t>
      </w:r>
      <w:r>
        <w:rPr>
          <w:rFonts w:hint="eastAsia" w:ascii="仿宋" w:hAnsi="仿宋" w:eastAsia="仿宋" w:cs="仿宋"/>
          <w:color w:val="000000"/>
          <w:kern w:val="0"/>
          <w:sz w:val="32"/>
          <w:szCs w:val="32"/>
        </w:rPr>
        <w:t>年</w:t>
      </w:r>
      <w:r>
        <w:rPr>
          <w:rFonts w:hint="eastAsia" w:ascii="Times New Roman" w:hAnsi="Times New Roman" w:eastAsia="仿宋" w:cs="Times New Roman"/>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Times New Roman" w:hAnsi="Times New Roman" w:eastAsia="仿宋" w:cs="Times New Roman"/>
          <w:color w:val="000000"/>
          <w:kern w:val="0"/>
          <w:sz w:val="32"/>
          <w:szCs w:val="32"/>
          <w:lang w:val="en-US" w:eastAsia="zh-CN"/>
        </w:rPr>
        <w:t>15</w:t>
      </w:r>
      <w:r>
        <w:rPr>
          <w:rFonts w:hint="eastAsia" w:ascii="Times New Roman" w:hAnsi="Times New Roman" w:eastAsia="仿宋" w:cs="Times New Roman"/>
          <w:color w:val="000000"/>
          <w:kern w:val="0"/>
          <w:sz w:val="32"/>
          <w:szCs w:val="32"/>
        </w:rPr>
        <w:t>日</w:t>
      </w:r>
      <w:r>
        <w:rPr>
          <w:rFonts w:hint="eastAsia" w:ascii="Times New Roman" w:hAnsi="Times New Roman" w:eastAsia="仿宋" w:cs="Times New Roman"/>
          <w:color w:val="000000"/>
          <w:kern w:val="0"/>
          <w:sz w:val="32"/>
          <w:szCs w:val="32"/>
          <w:lang w:val="en-US" w:eastAsia="zh-CN"/>
        </w:rPr>
        <w:t xml:space="preserve">     </w:t>
      </w:r>
    </w:p>
    <w:p w14:paraId="6195E6E4">
      <w:pPr>
        <w:wordWrap w:val="0"/>
        <w:jc w:val="both"/>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br w:type="page"/>
      </w:r>
    </w:p>
    <w:p w14:paraId="5319F0AD">
      <w:pPr>
        <w:wordWrap w:val="0"/>
        <w:jc w:val="both"/>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附件1：</w:t>
      </w:r>
    </w:p>
    <w:p w14:paraId="260B6274">
      <w:pPr>
        <w:keepNext w:val="0"/>
        <w:keepLines w:val="0"/>
        <w:pageBreakBefore w:val="0"/>
        <w:widowControl w:val="0"/>
        <w:kinsoku/>
        <w:wordWrap/>
        <w:overflowPunct/>
        <w:topLinePunct w:val="0"/>
        <w:autoSpaceDE w:val="0"/>
        <w:autoSpaceDN w:val="0"/>
        <w:bidi w:val="0"/>
        <w:adjustRightInd/>
        <w:snapToGrid/>
        <w:spacing w:line="560" w:lineRule="exact"/>
        <w:contextualSpacing/>
        <w:jc w:val="center"/>
        <w:textAlignment w:val="auto"/>
        <w:outlineLvl w:val="0"/>
        <w:rPr>
          <w:rFonts w:hint="eastAsia" w:ascii="方正小标宋简体" w:hAnsi="方正仿宋_GB2312" w:eastAsia="方正小标宋简体" w:cs="方正仿宋_GB2312"/>
          <w:kern w:val="0"/>
          <w:sz w:val="44"/>
          <w:szCs w:val="44"/>
          <w:lang w:val="zh-CN" w:bidi="ar"/>
        </w:rPr>
      </w:pPr>
      <w:r>
        <w:rPr>
          <w:rFonts w:hint="eastAsia" w:ascii="方正小标宋简体" w:hAnsi="方正仿宋_GB2312" w:eastAsia="方正小标宋简体" w:cs="方正仿宋_GB2312"/>
          <w:kern w:val="0"/>
          <w:sz w:val="44"/>
          <w:szCs w:val="44"/>
          <w:lang w:val="zh-CN" w:bidi="ar"/>
        </w:rPr>
        <w:t>深圳市深大土木教育基金会</w:t>
      </w:r>
    </w:p>
    <w:p w14:paraId="6549445C">
      <w:pPr>
        <w:keepNext w:val="0"/>
        <w:keepLines w:val="0"/>
        <w:pageBreakBefore w:val="0"/>
        <w:widowControl w:val="0"/>
        <w:kinsoku/>
        <w:wordWrap/>
        <w:overflowPunct/>
        <w:topLinePunct w:val="0"/>
        <w:autoSpaceDE w:val="0"/>
        <w:autoSpaceDN w:val="0"/>
        <w:bidi w:val="0"/>
        <w:adjustRightInd/>
        <w:snapToGrid/>
        <w:spacing w:line="560" w:lineRule="exact"/>
        <w:contextualSpacing/>
        <w:jc w:val="center"/>
        <w:textAlignment w:val="auto"/>
        <w:outlineLvl w:val="0"/>
        <w:rPr>
          <w:rFonts w:hint="eastAsia" w:ascii="方正小标宋简体" w:hAnsi="方正仿宋_GB2312" w:eastAsia="方正小标宋简体" w:cs="方正仿宋_GB2312"/>
          <w:kern w:val="0"/>
          <w:sz w:val="44"/>
          <w:szCs w:val="44"/>
          <w:lang w:val="zh-CN" w:bidi="ar"/>
        </w:rPr>
      </w:pPr>
      <w:r>
        <w:rPr>
          <w:rFonts w:hint="eastAsia" w:ascii="方正小标宋简体" w:hAnsi="方正仿宋_GB2312" w:eastAsia="方正小标宋简体" w:cs="方正仿宋_GB2312"/>
          <w:kern w:val="0"/>
          <w:sz w:val="44"/>
          <w:szCs w:val="44"/>
          <w:lang w:val="zh-CN" w:bidi="ar"/>
        </w:rPr>
        <w:t>“正中砺木铸才计划</w:t>
      </w:r>
      <w:r>
        <w:rPr>
          <w:rFonts w:hint="eastAsia" w:ascii="方正小标宋简体" w:hAnsi="方正仿宋_GB2312" w:eastAsia="方正小标宋简体" w:cs="方正仿宋_GB2312"/>
          <w:kern w:val="0"/>
          <w:sz w:val="44"/>
          <w:szCs w:val="44"/>
          <w:lang w:val="en-US" w:eastAsia="zh-CN" w:bidi="ar"/>
        </w:rPr>
        <w:t>-正中关爱助学金</w:t>
      </w:r>
      <w:r>
        <w:rPr>
          <w:rFonts w:hint="eastAsia" w:ascii="方正小标宋简体" w:hAnsi="方正仿宋_GB2312" w:eastAsia="方正小标宋简体" w:cs="方正仿宋_GB2312"/>
          <w:kern w:val="0"/>
          <w:sz w:val="44"/>
          <w:szCs w:val="44"/>
          <w:lang w:val="zh-CN" w:bidi="ar"/>
        </w:rPr>
        <w:t>”申请表</w:t>
      </w:r>
    </w:p>
    <w:tbl>
      <w:tblPr>
        <w:tblStyle w:val="2"/>
        <w:tblpPr w:leftFromText="180" w:rightFromText="180" w:vertAnchor="text" w:horzAnchor="page" w:tblpX="1411" w:tblpY="551"/>
        <w:tblOverlap w:val="never"/>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768"/>
        <w:gridCol w:w="863"/>
        <w:gridCol w:w="185"/>
        <w:gridCol w:w="1466"/>
        <w:gridCol w:w="1184"/>
        <w:gridCol w:w="369"/>
        <w:gridCol w:w="242"/>
        <w:gridCol w:w="318"/>
        <w:gridCol w:w="1851"/>
      </w:tblGrid>
      <w:tr w14:paraId="10DC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5000" w:type="pct"/>
            <w:gridSpan w:val="10"/>
            <w:noWrap w:val="0"/>
            <w:vAlign w:val="center"/>
          </w:tcPr>
          <w:p w14:paraId="1605D65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申请人基本情况</w:t>
            </w:r>
          </w:p>
        </w:tc>
      </w:tr>
      <w:tr w14:paraId="356C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exact"/>
        </w:trPr>
        <w:tc>
          <w:tcPr>
            <w:tcW w:w="1131" w:type="pct"/>
            <w:noWrap w:val="0"/>
            <w:vAlign w:val="center"/>
          </w:tcPr>
          <w:p w14:paraId="752EEC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409" w:type="pct"/>
            <w:noWrap w:val="0"/>
            <w:vAlign w:val="center"/>
          </w:tcPr>
          <w:p w14:paraId="4D7B0C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560" w:type="pct"/>
            <w:gridSpan w:val="2"/>
            <w:noWrap w:val="0"/>
            <w:vAlign w:val="center"/>
          </w:tcPr>
          <w:p w14:paraId="7FC09A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 号</w:t>
            </w:r>
          </w:p>
        </w:tc>
        <w:tc>
          <w:tcPr>
            <w:tcW w:w="782" w:type="pct"/>
            <w:noWrap w:val="0"/>
            <w:vAlign w:val="center"/>
          </w:tcPr>
          <w:p w14:paraId="3D6B66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632" w:type="pct"/>
            <w:noWrap w:val="0"/>
            <w:vAlign w:val="center"/>
          </w:tcPr>
          <w:p w14:paraId="7F46F1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生源地</w:t>
            </w:r>
          </w:p>
        </w:tc>
        <w:tc>
          <w:tcPr>
            <w:tcW w:w="496" w:type="pct"/>
            <w:gridSpan w:val="3"/>
            <w:noWrap w:val="0"/>
            <w:vAlign w:val="center"/>
          </w:tcPr>
          <w:p w14:paraId="6ABF4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987" w:type="pct"/>
            <w:vMerge w:val="restart"/>
            <w:noWrap w:val="0"/>
            <w:vAlign w:val="center"/>
          </w:tcPr>
          <w:p w14:paraId="2DF07B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照  片</w:t>
            </w:r>
          </w:p>
        </w:tc>
      </w:tr>
      <w:tr w14:paraId="3D8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131" w:type="pct"/>
            <w:noWrap w:val="0"/>
            <w:vAlign w:val="center"/>
          </w:tcPr>
          <w:p w14:paraId="0BA143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专业班级</w:t>
            </w:r>
          </w:p>
        </w:tc>
        <w:tc>
          <w:tcPr>
            <w:tcW w:w="1752" w:type="pct"/>
            <w:gridSpan w:val="4"/>
            <w:noWrap w:val="0"/>
            <w:vAlign w:val="center"/>
          </w:tcPr>
          <w:p w14:paraId="0EF44D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级      专业   班</w:t>
            </w:r>
          </w:p>
        </w:tc>
        <w:tc>
          <w:tcPr>
            <w:tcW w:w="632" w:type="pct"/>
            <w:noWrap w:val="0"/>
            <w:vAlign w:val="center"/>
          </w:tcPr>
          <w:p w14:paraId="153BB7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宿舍号</w:t>
            </w:r>
          </w:p>
        </w:tc>
        <w:tc>
          <w:tcPr>
            <w:tcW w:w="496" w:type="pct"/>
            <w:gridSpan w:val="3"/>
            <w:noWrap w:val="0"/>
            <w:vAlign w:val="center"/>
          </w:tcPr>
          <w:p w14:paraId="1CA1EB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987" w:type="pct"/>
            <w:vMerge w:val="continue"/>
            <w:noWrap w:val="0"/>
            <w:vAlign w:val="center"/>
          </w:tcPr>
          <w:p w14:paraId="211C5D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r>
      <w:tr w14:paraId="061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trPr>
        <w:tc>
          <w:tcPr>
            <w:tcW w:w="1131" w:type="pct"/>
            <w:noWrap w:val="0"/>
            <w:vAlign w:val="center"/>
          </w:tcPr>
          <w:p w14:paraId="4C5FFA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969" w:type="pct"/>
            <w:gridSpan w:val="3"/>
            <w:noWrap w:val="0"/>
            <w:vAlign w:val="center"/>
          </w:tcPr>
          <w:p w14:paraId="70400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782" w:type="pct"/>
            <w:noWrap w:val="0"/>
            <w:vAlign w:val="center"/>
          </w:tcPr>
          <w:p w14:paraId="441883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c>
          <w:tcPr>
            <w:tcW w:w="1128" w:type="pct"/>
            <w:gridSpan w:val="4"/>
            <w:noWrap w:val="0"/>
            <w:vAlign w:val="center"/>
          </w:tcPr>
          <w:p w14:paraId="02B6BA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987" w:type="pct"/>
            <w:vMerge w:val="continue"/>
            <w:noWrap w:val="0"/>
            <w:vAlign w:val="center"/>
          </w:tcPr>
          <w:p w14:paraId="1D232C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r>
      <w:tr w14:paraId="6703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131" w:type="pct"/>
            <w:noWrap w:val="0"/>
            <w:vAlign w:val="center"/>
          </w:tcPr>
          <w:p w14:paraId="008F1F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中国银行账号</w:t>
            </w:r>
          </w:p>
        </w:tc>
        <w:tc>
          <w:tcPr>
            <w:tcW w:w="2880" w:type="pct"/>
            <w:gridSpan w:val="8"/>
            <w:noWrap w:val="0"/>
            <w:vAlign w:val="center"/>
          </w:tcPr>
          <w:p w14:paraId="4263E4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987" w:type="pct"/>
            <w:vMerge w:val="continue"/>
            <w:noWrap w:val="0"/>
            <w:vAlign w:val="center"/>
          </w:tcPr>
          <w:p w14:paraId="06D95D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r>
      <w:tr w14:paraId="1FA3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1131" w:type="pct"/>
            <w:noWrap w:val="0"/>
            <w:vAlign w:val="center"/>
          </w:tcPr>
          <w:p w14:paraId="5C896C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家长姓名</w:t>
            </w:r>
          </w:p>
        </w:tc>
        <w:tc>
          <w:tcPr>
            <w:tcW w:w="969" w:type="pct"/>
            <w:gridSpan w:val="3"/>
            <w:noWrap w:val="0"/>
            <w:vAlign w:val="center"/>
          </w:tcPr>
          <w:p w14:paraId="2C7193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782" w:type="pct"/>
            <w:noWrap w:val="0"/>
            <w:vAlign w:val="center"/>
          </w:tcPr>
          <w:p w14:paraId="47DD1C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c>
          <w:tcPr>
            <w:tcW w:w="1128" w:type="pct"/>
            <w:gridSpan w:val="4"/>
            <w:noWrap w:val="0"/>
            <w:vAlign w:val="center"/>
          </w:tcPr>
          <w:p w14:paraId="0C10DC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987" w:type="pct"/>
            <w:vMerge w:val="continue"/>
            <w:noWrap w:val="0"/>
            <w:vAlign w:val="center"/>
          </w:tcPr>
          <w:p w14:paraId="2BFCFC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r>
      <w:tr w14:paraId="72B1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1131" w:type="pct"/>
            <w:noWrap w:val="0"/>
            <w:vAlign w:val="center"/>
          </w:tcPr>
          <w:p w14:paraId="4E2CF3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家庭地址</w:t>
            </w:r>
          </w:p>
        </w:tc>
        <w:tc>
          <w:tcPr>
            <w:tcW w:w="2880" w:type="pct"/>
            <w:gridSpan w:val="8"/>
            <w:noWrap w:val="0"/>
            <w:vAlign w:val="center"/>
          </w:tcPr>
          <w:p w14:paraId="0DF88B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987" w:type="pct"/>
            <w:vMerge w:val="continue"/>
            <w:noWrap w:val="0"/>
            <w:vAlign w:val="center"/>
          </w:tcPr>
          <w:p w14:paraId="795048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r>
      <w:tr w14:paraId="622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1541" w:type="pct"/>
            <w:gridSpan w:val="2"/>
            <w:noWrap w:val="0"/>
            <w:vAlign w:val="center"/>
          </w:tcPr>
          <w:p w14:paraId="4C75DA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上一学年平均绩点（附在申请表后）</w:t>
            </w:r>
          </w:p>
        </w:tc>
        <w:tc>
          <w:tcPr>
            <w:tcW w:w="1343" w:type="pct"/>
            <w:gridSpan w:val="3"/>
            <w:noWrap w:val="0"/>
            <w:vAlign w:val="center"/>
          </w:tcPr>
          <w:p w14:paraId="647C70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tc>
        <w:tc>
          <w:tcPr>
            <w:tcW w:w="829" w:type="pct"/>
            <w:gridSpan w:val="2"/>
            <w:noWrap w:val="0"/>
            <w:vAlign w:val="center"/>
          </w:tcPr>
          <w:p w14:paraId="208B89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专业排名/人数</w:t>
            </w:r>
          </w:p>
        </w:tc>
        <w:tc>
          <w:tcPr>
            <w:tcW w:w="1286" w:type="pct"/>
            <w:gridSpan w:val="3"/>
            <w:noWrap w:val="0"/>
            <w:vAlign w:val="center"/>
          </w:tcPr>
          <w:p w14:paraId="4199E3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tc>
      </w:tr>
      <w:tr w14:paraId="0840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41" w:type="pct"/>
            <w:gridSpan w:val="2"/>
            <w:noWrap w:val="0"/>
            <w:vAlign w:val="center"/>
          </w:tcPr>
          <w:p w14:paraId="71FD1BE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上一学年内受资助情况</w:t>
            </w:r>
          </w:p>
          <w:p w14:paraId="4895B049">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(须如实填写)</w:t>
            </w:r>
          </w:p>
        </w:tc>
        <w:tc>
          <w:tcPr>
            <w:tcW w:w="3458" w:type="pct"/>
            <w:gridSpan w:val="8"/>
            <w:noWrap w:val="0"/>
            <w:vAlign w:val="center"/>
          </w:tcPr>
          <w:p w14:paraId="299792C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tc>
      </w:tr>
      <w:tr w14:paraId="1BBD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41" w:type="pct"/>
            <w:gridSpan w:val="2"/>
            <w:noWrap w:val="0"/>
            <w:vAlign w:val="center"/>
          </w:tcPr>
          <w:p w14:paraId="7538A54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参与校内勤工俭学情况</w:t>
            </w:r>
          </w:p>
        </w:tc>
        <w:tc>
          <w:tcPr>
            <w:tcW w:w="3458" w:type="pct"/>
            <w:gridSpan w:val="8"/>
            <w:noWrap w:val="0"/>
            <w:vAlign w:val="center"/>
          </w:tcPr>
          <w:p w14:paraId="0ADB432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是 岗位名称及时间：                   □ 否</w:t>
            </w:r>
          </w:p>
        </w:tc>
      </w:tr>
      <w:tr w14:paraId="1FED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41" w:type="pct"/>
            <w:gridSpan w:val="2"/>
            <w:noWrap w:val="0"/>
            <w:vAlign w:val="center"/>
          </w:tcPr>
          <w:p w14:paraId="65FA83A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参与公共服务情况</w:t>
            </w:r>
          </w:p>
        </w:tc>
        <w:tc>
          <w:tcPr>
            <w:tcW w:w="3458" w:type="pct"/>
            <w:gridSpan w:val="8"/>
            <w:noWrap w:val="0"/>
            <w:vAlign w:val="center"/>
          </w:tcPr>
          <w:p w14:paraId="7A6CEF7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是 服务内容及时数：                   □ 否</w:t>
            </w:r>
          </w:p>
        </w:tc>
      </w:tr>
      <w:tr w14:paraId="20BF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5" w:hRule="atLeast"/>
        </w:trPr>
        <w:tc>
          <w:tcPr>
            <w:tcW w:w="1131" w:type="pct"/>
            <w:noWrap w:val="0"/>
            <w:vAlign w:val="center"/>
          </w:tcPr>
          <w:p w14:paraId="249FBCF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申请原因</w:t>
            </w:r>
          </w:p>
        </w:tc>
        <w:tc>
          <w:tcPr>
            <w:tcW w:w="3868" w:type="pct"/>
            <w:gridSpan w:val="9"/>
            <w:noWrap w:val="0"/>
            <w:vAlign w:val="center"/>
          </w:tcPr>
          <w:p w14:paraId="1F084934">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04520EF2">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38631F64">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0E9D53D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31148666">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（详细情况可另附纸说明）</w:t>
            </w:r>
          </w:p>
        </w:tc>
      </w:tr>
      <w:tr w14:paraId="09A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2" w:type="pct"/>
            <w:gridSpan w:val="3"/>
            <w:noWrap w:val="0"/>
            <w:vAlign w:val="center"/>
          </w:tcPr>
          <w:p w14:paraId="1AC1B54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申请资助金额（</w:t>
            </w:r>
            <w:r>
              <w:rPr>
                <w:rFonts w:hint="eastAsia" w:ascii="仿宋_GB2312" w:hAnsi="仿宋_GB2312" w:eastAsia="仿宋_GB2312" w:cs="仿宋_GB2312"/>
                <w:b/>
                <w:bCs/>
                <w:sz w:val="30"/>
                <w:szCs w:val="30"/>
              </w:rPr>
              <w:t>仅含基本生活需求</w:t>
            </w:r>
            <w:r>
              <w:rPr>
                <w:rFonts w:hint="eastAsia" w:ascii="仿宋_GB2312" w:hAnsi="仿宋_GB2312" w:eastAsia="仿宋_GB2312" w:cs="仿宋_GB2312"/>
                <w:sz w:val="30"/>
                <w:szCs w:val="30"/>
              </w:rPr>
              <w:t>）</w:t>
            </w:r>
          </w:p>
        </w:tc>
        <w:tc>
          <w:tcPr>
            <w:tcW w:w="881" w:type="pct"/>
            <w:gridSpan w:val="2"/>
            <w:noWrap w:val="0"/>
            <w:vAlign w:val="center"/>
          </w:tcPr>
          <w:p w14:paraId="13789F0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tc>
        <w:tc>
          <w:tcPr>
            <w:tcW w:w="958" w:type="pct"/>
            <w:gridSpan w:val="3"/>
            <w:noWrap w:val="0"/>
            <w:vAlign w:val="center"/>
          </w:tcPr>
          <w:p w14:paraId="0D4B358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申请人签名</w:t>
            </w:r>
          </w:p>
        </w:tc>
        <w:tc>
          <w:tcPr>
            <w:tcW w:w="1157" w:type="pct"/>
            <w:gridSpan w:val="2"/>
            <w:noWrap w:val="0"/>
            <w:vAlign w:val="center"/>
          </w:tcPr>
          <w:p w14:paraId="4E93228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tc>
      </w:tr>
      <w:tr w14:paraId="0081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1131" w:type="pct"/>
            <w:noWrap w:val="0"/>
            <w:vAlign w:val="center"/>
          </w:tcPr>
          <w:p w14:paraId="5EABEDB9">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辅导员意见</w:t>
            </w:r>
          </w:p>
        </w:tc>
        <w:tc>
          <w:tcPr>
            <w:tcW w:w="3868" w:type="pct"/>
            <w:gridSpan w:val="9"/>
            <w:noWrap w:val="0"/>
            <w:vAlign w:val="center"/>
          </w:tcPr>
          <w:p w14:paraId="596D5BE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申请人学习生活鉴定：</w:t>
            </w:r>
          </w:p>
          <w:p w14:paraId="11C52530">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5BC1E13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3A207B6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29AE5959">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52CB1AF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2C3952D2">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建议资助金额：       签字：     年    月    日</w:t>
            </w:r>
          </w:p>
        </w:tc>
      </w:tr>
      <w:tr w14:paraId="5BBE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6" w:hRule="atLeast"/>
        </w:trPr>
        <w:tc>
          <w:tcPr>
            <w:tcW w:w="1131" w:type="pct"/>
            <w:noWrap w:val="0"/>
            <w:vAlign w:val="center"/>
          </w:tcPr>
          <w:p w14:paraId="714F159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14:paraId="65A4AC0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3868" w:type="pct"/>
            <w:gridSpan w:val="9"/>
            <w:noWrap w:val="0"/>
            <w:vAlign w:val="center"/>
          </w:tcPr>
          <w:p w14:paraId="66E02B6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7B1F690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同意资助金额：           元（        等助学金）</w:t>
            </w:r>
          </w:p>
          <w:p w14:paraId="1BB408A4">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32D7726C">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0797BF02">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评审委员会主席（签字）：         年    月    日</w:t>
            </w:r>
          </w:p>
        </w:tc>
      </w:tr>
      <w:tr w14:paraId="5D24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trPr>
        <w:tc>
          <w:tcPr>
            <w:tcW w:w="1131" w:type="pct"/>
            <w:noWrap w:val="0"/>
            <w:vAlign w:val="center"/>
          </w:tcPr>
          <w:p w14:paraId="6BB59E8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基金会意见</w:t>
            </w:r>
          </w:p>
        </w:tc>
        <w:tc>
          <w:tcPr>
            <w:tcW w:w="3868" w:type="pct"/>
            <w:gridSpan w:val="9"/>
            <w:noWrap w:val="0"/>
            <w:vAlign w:val="center"/>
          </w:tcPr>
          <w:p w14:paraId="7D5B5C30">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3E2D39FA">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10BDFBD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6BD907F4">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基金会秘书长（签字）：           年    月    日</w:t>
            </w:r>
          </w:p>
        </w:tc>
      </w:tr>
      <w:tr w14:paraId="7615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trPr>
        <w:tc>
          <w:tcPr>
            <w:tcW w:w="1131" w:type="pct"/>
            <w:noWrap w:val="0"/>
            <w:vAlign w:val="center"/>
          </w:tcPr>
          <w:p w14:paraId="70DDB91B">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资助人意见</w:t>
            </w:r>
          </w:p>
        </w:tc>
        <w:tc>
          <w:tcPr>
            <w:tcW w:w="3868" w:type="pct"/>
            <w:gridSpan w:val="9"/>
            <w:noWrap w:val="0"/>
            <w:vAlign w:val="center"/>
          </w:tcPr>
          <w:p w14:paraId="757D6402">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26B8A5D8">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3C92A359">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p>
          <w:p w14:paraId="0932D98D">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正中代表（签字）：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p>
        </w:tc>
      </w:tr>
    </w:tbl>
    <w:p w14:paraId="60E1A5B1">
      <w:pPr>
        <w:keepNext w:val="0"/>
        <w:keepLines w:val="0"/>
        <w:pageBreakBefore w:val="0"/>
        <w:widowControl w:val="0"/>
        <w:kinsoku/>
        <w:wordWrap/>
        <w:overflowPunct/>
        <w:topLinePunct w:val="0"/>
        <w:autoSpaceDE w:val="0"/>
        <w:autoSpaceDN w:val="0"/>
        <w:bidi w:val="0"/>
        <w:adjustRightInd/>
        <w:snapToGrid/>
        <w:spacing w:line="560" w:lineRule="exact"/>
        <w:ind w:firstLine="420" w:firstLineChars="200"/>
        <w:jc w:val="left"/>
        <w:textAlignment w:val="auto"/>
        <w:outlineLvl w:val="0"/>
        <w:rPr>
          <w:rFonts w:hint="eastAsia" w:ascii="方正仿宋_GB2312" w:hAnsi="方正仿宋_GB2312" w:eastAsia="方正仿宋_GB2312" w:cs="方正仿宋_GB2312"/>
          <w:kern w:val="0"/>
          <w:sz w:val="21"/>
          <w:szCs w:val="21"/>
          <w:lang w:bidi="ar"/>
        </w:rPr>
      </w:pPr>
    </w:p>
    <w:p w14:paraId="2F17D60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（上一学年成绩单和公共服务证明另附一页）</w:t>
      </w:r>
    </w:p>
    <w:p w14:paraId="27DF7E41">
      <w:pPr>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br w:type="page"/>
      </w:r>
    </w:p>
    <w:p w14:paraId="77B491CF">
      <w:pPr>
        <w:wordWrap w:val="0"/>
        <w:jc w:val="both"/>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附件2：</w:t>
      </w:r>
    </w:p>
    <w:p w14:paraId="49F8BAAD">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r>
        <w:rPr>
          <w:rFonts w:hint="eastAsia" w:ascii="方正小标宋简体" w:hAnsi="方正仿宋_GB2312" w:eastAsia="方正小标宋简体" w:cs="方正仿宋_GB2312"/>
          <w:kern w:val="0"/>
          <w:sz w:val="44"/>
          <w:szCs w:val="44"/>
          <w:lang w:bidi="ar"/>
        </w:rPr>
        <w:t>深圳市深大土木教育基金会</w:t>
      </w:r>
    </w:p>
    <w:p w14:paraId="71AEA071">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r>
        <w:rPr>
          <w:rFonts w:hint="eastAsia" w:ascii="方正小标宋简体" w:hAnsi="方正仿宋_GB2312" w:eastAsia="方正小标宋简体" w:cs="方正仿宋_GB2312"/>
          <w:kern w:val="0"/>
          <w:sz w:val="44"/>
          <w:szCs w:val="44"/>
          <w:lang w:bidi="ar"/>
        </w:rPr>
        <w:t>“正中砺木铸才计划”资助协议</w:t>
      </w:r>
    </w:p>
    <w:p w14:paraId="1F19837D">
      <w:pPr>
        <w:keepNext w:val="0"/>
        <w:keepLines w:val="0"/>
        <w:pageBreakBefore w:val="0"/>
        <w:widowControl w:val="0"/>
        <w:kinsoku/>
        <w:wordWrap/>
        <w:overflowPunct/>
        <w:topLinePunct w:val="0"/>
        <w:autoSpaceDE/>
        <w:autoSpaceDN/>
        <w:bidi w:val="0"/>
        <w:adjustRightInd/>
        <w:snapToGrid/>
        <w:spacing w:line="560" w:lineRule="exact"/>
        <w:ind w:firstLine="482" w:firstLineChars="200"/>
        <w:contextualSpacing/>
        <w:textAlignment w:val="auto"/>
        <w:rPr>
          <w:rFonts w:hint="eastAsia" w:ascii="仿宋" w:hAnsi="仿宋" w:eastAsia="仿宋" w:cs="仿宋"/>
          <w:b/>
          <w:bCs/>
          <w:color w:val="000000"/>
          <w:kern w:val="0"/>
          <w:sz w:val="24"/>
          <w:szCs w:val="24"/>
        </w:rPr>
      </w:pPr>
    </w:p>
    <w:p w14:paraId="322F6ED3">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捐赠方：</w:t>
      </w:r>
      <w:r>
        <w:rPr>
          <w:rFonts w:hint="eastAsia" w:ascii="仿宋_GB2312" w:hAnsi="仿宋_GB2312" w:eastAsia="仿宋_GB2312" w:cs="仿宋_GB2312"/>
          <w:kern w:val="0"/>
          <w:sz w:val="30"/>
          <w:szCs w:val="30"/>
        </w:rPr>
        <w:t xml:space="preserve"> 深圳市正中公益慈善基金会</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b/>
          <w:bCs/>
          <w:color w:val="000000"/>
          <w:kern w:val="0"/>
          <w:sz w:val="30"/>
          <w:szCs w:val="30"/>
        </w:rPr>
        <w:t>受助方：</w:t>
      </w:r>
      <w:r>
        <w:rPr>
          <w:rFonts w:hint="eastAsia" w:ascii="仿宋_GB2312" w:hAnsi="仿宋_GB2312" w:eastAsia="仿宋_GB2312" w:cs="仿宋_GB2312"/>
          <w:color w:val="000000"/>
          <w:kern w:val="0"/>
          <w:sz w:val="30"/>
          <w:szCs w:val="30"/>
        </w:rPr>
        <w:t xml:space="preserve">              </w:t>
      </w:r>
    </w:p>
    <w:p w14:paraId="4F52C27C">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资助方：</w:t>
      </w:r>
      <w:r>
        <w:rPr>
          <w:rFonts w:hint="eastAsia" w:ascii="仿宋_GB2312" w:hAnsi="仿宋_GB2312" w:eastAsia="仿宋_GB2312" w:cs="仿宋_GB2312"/>
          <w:color w:val="000000"/>
          <w:kern w:val="0"/>
          <w:sz w:val="30"/>
          <w:szCs w:val="30"/>
        </w:rPr>
        <w:t xml:space="preserve"> 深圳市深大土木教育基金会 </w:t>
      </w:r>
    </w:p>
    <w:p w14:paraId="503C2E73">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第一条：</w:t>
      </w:r>
      <w:r>
        <w:rPr>
          <w:rFonts w:hint="eastAsia" w:ascii="仿宋_GB2312" w:hAnsi="仿宋_GB2312" w:eastAsia="仿宋_GB2312" w:cs="仿宋_GB2312"/>
          <w:color w:val="000000"/>
          <w:kern w:val="0"/>
          <w:sz w:val="30"/>
          <w:szCs w:val="30"/>
        </w:rPr>
        <w:t>为发挥“</w:t>
      </w:r>
      <w:r>
        <w:rPr>
          <w:rFonts w:hint="eastAsia" w:ascii="仿宋_GB2312" w:hAnsi="仿宋_GB2312" w:eastAsia="仿宋_GB2312" w:cs="仿宋_GB2312"/>
          <w:color w:val="000000"/>
          <w:kern w:val="0"/>
          <w:sz w:val="30"/>
          <w:szCs w:val="30"/>
          <w:lang w:bidi="ar"/>
        </w:rPr>
        <w:t>正中砺木铸才计划</w:t>
      </w:r>
      <w:r>
        <w:rPr>
          <w:rFonts w:hint="eastAsia" w:ascii="仿宋_GB2312" w:hAnsi="仿宋_GB2312" w:eastAsia="仿宋_GB2312" w:cs="仿宋_GB2312"/>
          <w:color w:val="000000"/>
          <w:kern w:val="0"/>
          <w:sz w:val="30"/>
          <w:szCs w:val="30"/>
        </w:rPr>
        <w:t>”资助育人的初衷，并确保资助工作的顺利进行，资助方与受助方协商一致，签订本协议，且共同遵守协议条款。</w:t>
      </w:r>
    </w:p>
    <w:p w14:paraId="543F3793">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第二条：</w:t>
      </w:r>
      <w:r>
        <w:rPr>
          <w:rFonts w:hint="eastAsia" w:ascii="仿宋_GB2312" w:hAnsi="仿宋_GB2312" w:eastAsia="仿宋_GB2312" w:cs="仿宋_GB2312"/>
          <w:color w:val="000000"/>
          <w:kern w:val="0"/>
          <w:sz w:val="30"/>
          <w:szCs w:val="30"/>
        </w:rPr>
        <w:t>资助项目、金额和方式：</w:t>
      </w:r>
    </w:p>
    <w:p w14:paraId="3C8BE053">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项目：        ；  金额：￥       （人民币  万  仟  佰  拾  圆整）；</w:t>
      </w:r>
    </w:p>
    <w:p w14:paraId="56825757">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发放方式： □ 一次性发放    □ 分期发放    □ 实报实销；</w:t>
      </w:r>
    </w:p>
    <w:p w14:paraId="282CB97F">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第三条：</w:t>
      </w:r>
      <w:r>
        <w:rPr>
          <w:rFonts w:hint="eastAsia" w:ascii="仿宋_GB2312" w:hAnsi="仿宋_GB2312" w:eastAsia="仿宋_GB2312" w:cs="仿宋_GB2312"/>
          <w:color w:val="000000"/>
          <w:kern w:val="0"/>
          <w:sz w:val="30"/>
          <w:szCs w:val="30"/>
        </w:rPr>
        <w:t>受助方义务：</w:t>
      </w:r>
    </w:p>
    <w:p w14:paraId="56B3599F">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（一）认同深圳市土木教育基金会的助学宗旨，积极支持配合相关工作；</w:t>
      </w:r>
    </w:p>
    <w:p w14:paraId="08AD8030">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（二）申请资助所在学年，认真学习，保持优良的学业成绩</w:t>
      </w:r>
    </w:p>
    <w:p w14:paraId="4C521BEE">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（三）积极参与学院公共服务；</w:t>
      </w:r>
    </w:p>
    <w:p w14:paraId="43AA2E75">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（四）生活勤俭节约，每学年至少提交一次学习生活情况汇报。</w:t>
      </w:r>
    </w:p>
    <w:p w14:paraId="0EB03263">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第四条：</w:t>
      </w:r>
      <w:r>
        <w:rPr>
          <w:rFonts w:hint="eastAsia" w:ascii="仿宋_GB2312" w:hAnsi="仿宋_GB2312" w:eastAsia="仿宋_GB2312" w:cs="仿宋_GB2312"/>
          <w:color w:val="000000"/>
          <w:kern w:val="0"/>
          <w:sz w:val="30"/>
          <w:szCs w:val="30"/>
        </w:rPr>
        <w:t>资助方义务：</w:t>
      </w:r>
    </w:p>
    <w:p w14:paraId="040A0ABF">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（一）按照协议约定事项履行资助项目，如执行额度与方式变更，应及时向受助方说明；</w:t>
      </w:r>
    </w:p>
    <w:p w14:paraId="64BBF3D0">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（二）未经受助人允许，不得随意向他人透露受助人个人信息；</w:t>
      </w:r>
    </w:p>
    <w:p w14:paraId="2BBD5961">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第五条：</w:t>
      </w:r>
      <w:r>
        <w:rPr>
          <w:rFonts w:hint="eastAsia" w:ascii="仿宋_GB2312" w:hAnsi="仿宋_GB2312" w:eastAsia="仿宋_GB2312" w:cs="仿宋_GB2312"/>
          <w:color w:val="000000"/>
          <w:kern w:val="0"/>
          <w:sz w:val="30"/>
          <w:szCs w:val="30"/>
        </w:rPr>
        <w:t>委托代理方：</w:t>
      </w:r>
    </w:p>
    <w:p w14:paraId="2D66B5ED">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（一）及时有效地促进双方信息沟通，协调完成协议约定资助事项；</w:t>
      </w:r>
    </w:p>
    <w:p w14:paraId="73725F18">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（二）监督受助方在校期间真实学习生活表现，并如实向资助方反映；</w:t>
      </w:r>
    </w:p>
    <w:p w14:paraId="0FCDE0C2">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（三）发现受助方在校期间未能履行协议约定义务，有权中止资助项目。</w:t>
      </w:r>
    </w:p>
    <w:p w14:paraId="46966129">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第六条：</w:t>
      </w:r>
      <w:r>
        <w:rPr>
          <w:rFonts w:hint="eastAsia" w:ascii="仿宋_GB2312" w:hAnsi="仿宋_GB2312" w:eastAsia="仿宋_GB2312" w:cs="仿宋_GB2312"/>
          <w:color w:val="000000"/>
          <w:kern w:val="0"/>
          <w:sz w:val="30"/>
          <w:szCs w:val="30"/>
        </w:rPr>
        <w:t>有下列情形出现时，资助方可以中止项目：</w:t>
      </w:r>
    </w:p>
    <w:p w14:paraId="37729AF3">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（一）受助方因非不可抗力原因转专业、休学和退学的情况；</w:t>
      </w:r>
    </w:p>
    <w:p w14:paraId="5BCC9D9C">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（二）受助方在校学业表现较差，购买奢侈的生活用品；</w:t>
      </w:r>
    </w:p>
    <w:p w14:paraId="6950721F">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（三）因客观情况，资助方确已无能力继续提供资助金。</w:t>
      </w:r>
    </w:p>
    <w:p w14:paraId="481084A6">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第七条：</w:t>
      </w:r>
      <w:r>
        <w:rPr>
          <w:rFonts w:hint="eastAsia" w:ascii="仿宋_GB2312" w:hAnsi="仿宋_GB2312" w:eastAsia="仿宋_GB2312" w:cs="仿宋_GB2312"/>
          <w:color w:val="000000"/>
          <w:kern w:val="0"/>
          <w:sz w:val="30"/>
          <w:szCs w:val="30"/>
        </w:rPr>
        <w:t>协议执行中如遇争议通过双方友好协商的方式解决。如协商不成，按下列方式解决：</w:t>
      </w:r>
    </w:p>
    <w:p w14:paraId="0E741409">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（一）如受助方拒不提供项目申请相关佐证材料，委托代理方立即撤销项目；</w:t>
      </w:r>
    </w:p>
    <w:p w14:paraId="0627ACFA">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（二）协议执行过程中资助方或受助方出现法律纠纷，双方有权利向仲裁机构提请仲裁或通过法律途径解决。</w:t>
      </w:r>
    </w:p>
    <w:p w14:paraId="1E9D3D94">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第八条：</w:t>
      </w:r>
      <w:r>
        <w:rPr>
          <w:rFonts w:hint="eastAsia" w:ascii="仿宋_GB2312" w:hAnsi="仿宋_GB2312" w:eastAsia="仿宋_GB2312" w:cs="仿宋_GB2312"/>
          <w:color w:val="000000"/>
          <w:kern w:val="0"/>
          <w:sz w:val="30"/>
          <w:szCs w:val="30"/>
        </w:rPr>
        <w:t>本协议自签订之日起生效。</w:t>
      </w:r>
    </w:p>
    <w:p w14:paraId="261FEA6B">
      <w:pPr>
        <w:keepNext w:val="0"/>
        <w:keepLines w:val="0"/>
        <w:pageBreakBefore w:val="0"/>
        <w:widowControl w:val="0"/>
        <w:kinsoku/>
        <w:wordWrap/>
        <w:overflowPunct/>
        <w:topLinePunct w:val="0"/>
        <w:autoSpaceDE/>
        <w:autoSpaceDN/>
        <w:bidi w:val="0"/>
        <w:adjustRightInd/>
        <w:snapToGrid/>
        <w:spacing w:line="560" w:lineRule="exact"/>
        <w:ind w:firstLine="600" w:firstLineChars="200"/>
        <w:contextualSpacing/>
        <w:textAlignment w:val="auto"/>
        <w:rPr>
          <w:rFonts w:hint="eastAsia" w:ascii="仿宋_GB2312" w:hAnsi="仿宋_GB2312" w:eastAsia="仿宋_GB2312" w:cs="仿宋_GB2312"/>
          <w:color w:val="000000"/>
          <w:kern w:val="0"/>
          <w:sz w:val="30"/>
          <w:szCs w:val="30"/>
        </w:rPr>
      </w:pPr>
    </w:p>
    <w:p w14:paraId="4EC1813E">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资助方（盖章）：</w:t>
      </w:r>
      <w:r>
        <w:rPr>
          <w:rFonts w:hint="eastAsia" w:ascii="仿宋_GB2312" w:hAnsi="仿宋_GB2312" w:eastAsia="仿宋_GB2312" w:cs="仿宋_GB2312"/>
          <w:color w:val="000000"/>
          <w:kern w:val="0"/>
          <w:sz w:val="30"/>
          <w:szCs w:val="30"/>
        </w:rPr>
        <w:t xml:space="preserve">深圳市深大土木教育基金会  </w:t>
      </w:r>
      <w:r>
        <w:rPr>
          <w:rFonts w:hint="eastAsia" w:ascii="仿宋_GB2312" w:hAnsi="仿宋_GB2312" w:eastAsia="仿宋_GB2312" w:cs="仿宋_GB2312"/>
          <w:b/>
          <w:bCs/>
          <w:color w:val="000000"/>
          <w:kern w:val="0"/>
          <w:sz w:val="30"/>
          <w:szCs w:val="30"/>
        </w:rPr>
        <w:t>受助方（签字）：</w:t>
      </w:r>
    </w:p>
    <w:p w14:paraId="2B3911E8">
      <w:pPr>
        <w:keepNext w:val="0"/>
        <w:keepLines w:val="0"/>
        <w:pageBreakBefore w:val="0"/>
        <w:widowControl w:val="0"/>
        <w:kinsoku/>
        <w:wordWrap/>
        <w:overflowPunct/>
        <w:topLinePunct w:val="0"/>
        <w:autoSpaceDE/>
        <w:autoSpaceDN/>
        <w:bidi w:val="0"/>
        <w:adjustRightInd/>
        <w:snapToGrid/>
        <w:spacing w:line="560" w:lineRule="exact"/>
        <w:ind w:firstLine="602" w:firstLineChars="200"/>
        <w:contextualSpacing/>
        <w:jc w:val="both"/>
        <w:textAlignment w:val="auto"/>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秘书长（签字）：</w:t>
      </w:r>
    </w:p>
    <w:p w14:paraId="7E78BE6E">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_GB2312" w:hAnsi="仿宋_GB2312" w:eastAsia="仿宋_GB2312" w:cs="仿宋_GB2312"/>
          <w:b/>
          <w:bCs/>
          <w:sz w:val="30"/>
          <w:szCs w:val="30"/>
          <w:lang w:val="en-US" w:eastAsia="zh-CN" w:bidi="ar"/>
        </w:rPr>
      </w:pPr>
      <w:r>
        <w:rPr>
          <w:rFonts w:hint="eastAsia" w:ascii="仿宋_GB2312" w:hAnsi="仿宋_GB2312" w:eastAsia="仿宋_GB2312" w:cs="仿宋_GB2312"/>
          <w:color w:val="000000"/>
          <w:kern w:val="0"/>
          <w:sz w:val="30"/>
          <w:szCs w:val="30"/>
        </w:rPr>
        <w:t xml:space="preserve">   年    月     日                     年    月     日</w:t>
      </w:r>
    </w:p>
    <w:p w14:paraId="37098855">
      <w:pPr>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br w:type="page"/>
      </w:r>
    </w:p>
    <w:p w14:paraId="136A3FAF">
      <w:pPr>
        <w:wordWrap w:val="0"/>
        <w:jc w:val="both"/>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附件3：</w:t>
      </w:r>
    </w:p>
    <w:p w14:paraId="7381F90C">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r>
        <w:rPr>
          <w:rFonts w:hint="eastAsia" w:ascii="方正小标宋简体" w:hAnsi="方正仿宋_GB2312" w:eastAsia="方正小标宋简体" w:cs="方正仿宋_GB2312"/>
          <w:kern w:val="0"/>
          <w:sz w:val="44"/>
          <w:szCs w:val="44"/>
          <w:lang w:bidi="ar"/>
        </w:rPr>
        <w:t>“正中砺木铸才计划-正中关爱助学金”</w:t>
      </w:r>
    </w:p>
    <w:p w14:paraId="051D6738">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r>
        <w:rPr>
          <w:rFonts w:hint="eastAsia" w:ascii="方正小标宋简体" w:hAnsi="方正仿宋_GB2312" w:eastAsia="方正小标宋简体" w:cs="方正仿宋_GB2312"/>
          <w:kern w:val="0"/>
          <w:sz w:val="44"/>
          <w:szCs w:val="44"/>
          <w:lang w:bidi="ar"/>
        </w:rPr>
        <w:t>评审委员会名单</w:t>
      </w:r>
    </w:p>
    <w:p w14:paraId="0EB7DD75">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p>
    <w:p w14:paraId="26A8C2F5">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一、</w:t>
      </w:r>
      <w:r>
        <w:rPr>
          <w:rFonts w:hint="eastAsia" w:ascii="仿宋_GB2312" w:hAnsi="仿宋_GB2312" w:eastAsia="仿宋_GB2312" w:cs="仿宋_GB2312"/>
          <w:b/>
          <w:bCs/>
          <w:color w:val="000000"/>
          <w:kern w:val="0"/>
          <w:sz w:val="32"/>
          <w:szCs w:val="32"/>
        </w:rPr>
        <w:t>评审委员会主任委员：</w:t>
      </w:r>
      <w:r>
        <w:rPr>
          <w:rFonts w:hint="eastAsia" w:ascii="仿宋_GB2312" w:hAnsi="仿宋_GB2312" w:eastAsia="仿宋_GB2312" w:cs="仿宋_GB2312"/>
          <w:b w:val="0"/>
          <w:bCs w:val="0"/>
          <w:color w:val="000000"/>
          <w:kern w:val="0"/>
          <w:sz w:val="32"/>
          <w:szCs w:val="32"/>
        </w:rPr>
        <w:t>陈碧霞</w:t>
      </w:r>
    </w:p>
    <w:p w14:paraId="1555ACFE">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二、评审委员会委员：</w:t>
      </w:r>
    </w:p>
    <w:p w14:paraId="79A3F72A">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rPr>
        <w:t>全责思政辅导员：</w:t>
      </w:r>
      <w:r>
        <w:rPr>
          <w:rFonts w:hint="eastAsia" w:ascii="仿宋_GB2312" w:hAnsi="仿宋_GB2312" w:eastAsia="仿宋_GB2312" w:cs="仿宋_GB2312"/>
          <w:b w:val="0"/>
          <w:bCs w:val="0"/>
          <w:color w:val="000000"/>
          <w:kern w:val="0"/>
          <w:sz w:val="32"/>
          <w:szCs w:val="32"/>
        </w:rPr>
        <w:t>王辉翰、潘文龙、叶栋炜、刘回、王青静、张晨</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林凤、黄家淇</w:t>
      </w:r>
    </w:p>
    <w:p w14:paraId="5C9FDB6A">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深圳市深大土木教育基金会：</w:t>
      </w:r>
      <w:r>
        <w:rPr>
          <w:rFonts w:hint="eastAsia" w:ascii="仿宋_GB2312" w:hAnsi="仿宋_GB2312" w:eastAsia="仿宋_GB2312" w:cs="仿宋_GB2312"/>
          <w:b w:val="0"/>
          <w:bCs w:val="0"/>
          <w:color w:val="000000"/>
          <w:kern w:val="0"/>
          <w:sz w:val="32"/>
          <w:szCs w:val="32"/>
        </w:rPr>
        <w:t>文海雨</w:t>
      </w:r>
    </w:p>
    <w:p w14:paraId="66CFC5D4">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学生代表：</w:t>
      </w:r>
      <w:r>
        <w:rPr>
          <w:rFonts w:hint="eastAsia" w:ascii="仿宋_GB2312" w:hAnsi="仿宋_GB2312" w:eastAsia="仿宋_GB2312" w:cs="仿宋_GB2312"/>
          <w:b w:val="0"/>
          <w:bCs w:val="0"/>
          <w:color w:val="000000"/>
          <w:kern w:val="0"/>
          <w:sz w:val="32"/>
          <w:szCs w:val="32"/>
          <w:lang w:val="en-US" w:eastAsia="zh-CN"/>
        </w:rPr>
        <w:t>赵思琪</w:t>
      </w:r>
    </w:p>
    <w:p w14:paraId="1C1A89EA">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三、评审委员会联系方式：</w:t>
      </w:r>
    </w:p>
    <w:p w14:paraId="28E71C9D">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（一）联络人姓名：</w:t>
      </w:r>
      <w:r>
        <w:rPr>
          <w:rFonts w:hint="eastAsia" w:ascii="仿宋_GB2312" w:hAnsi="仿宋_GB2312" w:eastAsia="仿宋_GB2312" w:cs="仿宋_GB2312"/>
          <w:b w:val="0"/>
          <w:bCs w:val="0"/>
          <w:color w:val="000000"/>
          <w:kern w:val="0"/>
          <w:sz w:val="32"/>
          <w:szCs w:val="32"/>
          <w:lang w:val="en-US" w:eastAsia="zh-CN"/>
        </w:rPr>
        <w:t>刘回</w:t>
      </w:r>
    </w:p>
    <w:p w14:paraId="3AFECEF7">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（二）办公电话：</w:t>
      </w:r>
      <w:r>
        <w:rPr>
          <w:rFonts w:hint="eastAsia" w:ascii="仿宋_GB2312" w:hAnsi="仿宋_GB2312" w:eastAsia="仿宋_GB2312" w:cs="仿宋_GB2312"/>
          <w:b w:val="0"/>
          <w:bCs w:val="0"/>
          <w:color w:val="000000"/>
          <w:kern w:val="0"/>
          <w:sz w:val="32"/>
          <w:szCs w:val="32"/>
        </w:rPr>
        <w:t>0755-</w:t>
      </w:r>
      <w:r>
        <w:rPr>
          <w:rFonts w:hint="eastAsia" w:ascii="仿宋_GB2312" w:hAnsi="仿宋_GB2312" w:eastAsia="仿宋_GB2312" w:cs="仿宋_GB2312"/>
          <w:b w:val="0"/>
          <w:bCs w:val="0"/>
          <w:color w:val="000000"/>
          <w:kern w:val="0"/>
          <w:sz w:val="32"/>
          <w:szCs w:val="32"/>
          <w:lang w:val="en-US" w:eastAsia="zh-CN"/>
        </w:rPr>
        <w:t>26732825</w:t>
      </w:r>
    </w:p>
    <w:p w14:paraId="1467D0DF">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rPr>
        <w:t>（三）办公地址：</w:t>
      </w:r>
      <w:r>
        <w:rPr>
          <w:rFonts w:hint="eastAsia" w:ascii="仿宋_GB2312" w:hAnsi="仿宋_GB2312" w:eastAsia="仿宋_GB2312" w:cs="仿宋_GB2312"/>
          <w:b w:val="0"/>
          <w:bCs w:val="0"/>
          <w:color w:val="000000"/>
          <w:kern w:val="0"/>
          <w:sz w:val="32"/>
          <w:szCs w:val="32"/>
        </w:rPr>
        <w:t>致工楼A</w:t>
      </w:r>
      <w:r>
        <w:rPr>
          <w:rFonts w:hint="eastAsia" w:ascii="仿宋_GB2312" w:hAnsi="仿宋_GB2312" w:eastAsia="仿宋_GB2312" w:cs="仿宋_GB2312"/>
          <w:b w:val="0"/>
          <w:bCs w:val="0"/>
          <w:color w:val="000000"/>
          <w:kern w:val="0"/>
          <w:sz w:val="32"/>
          <w:szCs w:val="32"/>
          <w:lang w:val="en-US" w:eastAsia="zh-CN"/>
        </w:rPr>
        <w:t>306</w:t>
      </w:r>
    </w:p>
    <w:p w14:paraId="360885CC">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lang w:val="en-US" w:eastAsia="zh-CN"/>
        </w:rPr>
      </w:pPr>
    </w:p>
    <w:p w14:paraId="22728301">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lang w:val="en-US" w:eastAsia="zh-CN"/>
        </w:rPr>
      </w:pPr>
    </w:p>
    <w:p w14:paraId="08C2A907">
      <w:pPr>
        <w:keepNext w:val="0"/>
        <w:keepLines w:val="0"/>
        <w:pageBreakBefore w:val="0"/>
        <w:widowControl w:val="0"/>
        <w:kinsoku/>
        <w:wordWrap/>
        <w:overflowPunct/>
        <w:topLinePunct w:val="0"/>
        <w:autoSpaceDE/>
        <w:autoSpaceDN/>
        <w:bidi w:val="0"/>
        <w:adjustRightInd/>
        <w:snapToGrid/>
        <w:spacing w:line="480" w:lineRule="auto"/>
        <w:ind w:firstLine="640" w:firstLineChars="200"/>
        <w:contextualSpacing/>
        <w:jc w:val="right"/>
        <w:textAlignment w:val="auto"/>
        <w:rPr>
          <w:rFonts w:ascii="仿宋" w:hAnsi="仿宋" w:eastAsia="仿宋"/>
          <w:sz w:val="32"/>
          <w:szCs w:val="32"/>
        </w:rPr>
      </w:pPr>
      <w:r>
        <w:rPr>
          <w:rFonts w:hint="eastAsia" w:ascii="仿宋" w:hAnsi="仿宋" w:eastAsia="仿宋"/>
          <w:sz w:val="32"/>
          <w:szCs w:val="32"/>
        </w:rPr>
        <w:t xml:space="preserve">土木与交通工程学院             </w:t>
      </w:r>
    </w:p>
    <w:p w14:paraId="7E671362">
      <w:pPr>
        <w:jc w:val="right"/>
        <w:rPr>
          <w:rFonts w:hint="default" w:ascii="方正小标宋简体" w:hAnsi="方正仿宋_GB2312" w:eastAsia="方正小标宋简体" w:cs="方正仿宋_GB2312"/>
          <w:kern w:val="0"/>
          <w:sz w:val="44"/>
          <w:szCs w:val="44"/>
          <w:lang w:val="en-US" w:eastAsia="zh-CN" w:bidi="ar"/>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highlight w:val="none"/>
          <w:lang w:val="en-US" w:eastAsia="zh-CN"/>
        </w:rPr>
        <w:t>15</w:t>
      </w:r>
      <w:r>
        <w:rPr>
          <w:rFonts w:hint="eastAsia" w:ascii="仿宋" w:hAnsi="仿宋" w:eastAsia="仿宋"/>
          <w:sz w:val="32"/>
          <w:szCs w:val="32"/>
        </w:rPr>
        <w:t>日</w:t>
      </w:r>
    </w:p>
    <w:p w14:paraId="05CB23AB">
      <w:pPr>
        <w:rPr>
          <w:rFonts w:hint="default" w:ascii="方正小标宋简体" w:hAnsi="方正仿宋_GB2312" w:eastAsia="方正小标宋简体" w:cs="方正仿宋_GB2312"/>
          <w:kern w:val="0"/>
          <w:sz w:val="44"/>
          <w:szCs w:val="44"/>
          <w:lang w:val="en-US" w:eastAsia="zh-CN" w:bidi="ar"/>
        </w:rPr>
      </w:pPr>
      <w:r>
        <w:rPr>
          <w:rFonts w:hint="default" w:ascii="方正小标宋简体" w:hAnsi="方正仿宋_GB2312" w:eastAsia="方正小标宋简体" w:cs="方正仿宋_GB2312"/>
          <w:kern w:val="0"/>
          <w:sz w:val="44"/>
          <w:szCs w:val="44"/>
          <w:lang w:val="en-US" w:eastAsia="zh-CN" w:bidi="ar"/>
        </w:rPr>
        <w:br w:type="page"/>
      </w:r>
    </w:p>
    <w:p w14:paraId="55DCFA3D">
      <w:pPr>
        <w:wordWrap w:val="0"/>
        <w:jc w:val="both"/>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附件4：</w:t>
      </w:r>
    </w:p>
    <w:p w14:paraId="2B117F53">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r>
        <w:rPr>
          <w:rFonts w:hint="eastAsia" w:ascii="方正小标宋简体" w:hAnsi="方正仿宋_GB2312" w:eastAsia="方正小标宋简体" w:cs="方正仿宋_GB2312"/>
          <w:kern w:val="0"/>
          <w:sz w:val="44"/>
          <w:szCs w:val="44"/>
          <w:lang w:bidi="ar"/>
        </w:rPr>
        <w:t>学生代表大会委员会成员名单</w:t>
      </w:r>
    </w:p>
    <w:p w14:paraId="3055E90B">
      <w:pPr>
        <w:keepNext w:val="0"/>
        <w:keepLines w:val="0"/>
        <w:pageBreakBefore w:val="0"/>
        <w:kinsoku/>
        <w:wordWrap/>
        <w:overflowPunct/>
        <w:topLinePunct w:val="0"/>
        <w:bidi w:val="0"/>
        <w:spacing w:line="560" w:lineRule="exact"/>
        <w:contextualSpacing/>
        <w:jc w:val="center"/>
        <w:outlineLvl w:val="0"/>
        <w:rPr>
          <w:rFonts w:hint="eastAsia" w:ascii="方正小标宋简体" w:hAnsi="方正仿宋_GB2312" w:eastAsia="方正小标宋简体" w:cs="方正仿宋_GB2312"/>
          <w:kern w:val="0"/>
          <w:sz w:val="44"/>
          <w:szCs w:val="44"/>
          <w:lang w:bidi="ar"/>
        </w:rPr>
      </w:pPr>
    </w:p>
    <w:p w14:paraId="67B9E07E">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一、召集人：</w:t>
      </w:r>
      <w:r>
        <w:rPr>
          <w:rFonts w:hint="eastAsia" w:ascii="仿宋_GB2312" w:hAnsi="仿宋_GB2312" w:eastAsia="仿宋_GB2312" w:cs="仿宋_GB2312"/>
          <w:b w:val="0"/>
          <w:bCs w:val="0"/>
          <w:color w:val="000000"/>
          <w:kern w:val="0"/>
          <w:sz w:val="32"/>
          <w:szCs w:val="32"/>
          <w:lang w:val="en-US" w:eastAsia="zh-CN"/>
        </w:rPr>
        <w:t>赵思琪、顾玉婷、唐谦</w:t>
      </w:r>
    </w:p>
    <w:p w14:paraId="62A2172E">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二、委员：</w:t>
      </w:r>
      <w:r>
        <w:rPr>
          <w:rFonts w:hint="eastAsia" w:ascii="仿宋_GB2312" w:hAnsi="仿宋_GB2312" w:eastAsia="仿宋_GB2312" w:cs="仿宋_GB2312"/>
          <w:b w:val="0"/>
          <w:bCs w:val="0"/>
          <w:color w:val="000000"/>
          <w:kern w:val="0"/>
          <w:sz w:val="32"/>
          <w:szCs w:val="32"/>
          <w:lang w:val="en-US" w:eastAsia="zh-CN"/>
        </w:rPr>
        <w:t>陈涵、郭榕烽、陈云扬、马俊鑫、张洁娴、张圣杰、钟润泽、黄钰婷</w:t>
      </w:r>
    </w:p>
    <w:p w14:paraId="2A02940F">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三、学生代表大会委员会联系方式：</w:t>
      </w:r>
    </w:p>
    <w:p w14:paraId="073B43CD">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（一）联络人姓名：</w:t>
      </w:r>
      <w:r>
        <w:rPr>
          <w:rFonts w:hint="eastAsia" w:ascii="仿宋_GB2312" w:hAnsi="仿宋_GB2312" w:eastAsia="仿宋_GB2312" w:cs="仿宋_GB2312"/>
          <w:b w:val="0"/>
          <w:bCs w:val="0"/>
          <w:color w:val="000000"/>
          <w:kern w:val="0"/>
          <w:sz w:val="32"/>
          <w:szCs w:val="32"/>
          <w:lang w:val="en-US" w:eastAsia="zh-CN"/>
        </w:rPr>
        <w:t>赵思琪</w:t>
      </w:r>
    </w:p>
    <w:p w14:paraId="5D6B22A4">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（二）联系方式：</w:t>
      </w:r>
      <w:r>
        <w:rPr>
          <w:rFonts w:hint="eastAsia" w:ascii="仿宋_GB2312" w:hAnsi="仿宋_GB2312" w:eastAsia="仿宋_GB2312" w:cs="仿宋_GB2312"/>
          <w:b w:val="0"/>
          <w:bCs w:val="0"/>
          <w:color w:val="000000"/>
          <w:kern w:val="0"/>
          <w:sz w:val="32"/>
          <w:szCs w:val="32"/>
          <w:lang w:val="en-US" w:eastAsia="zh-CN"/>
        </w:rPr>
        <w:t>13417195680</w:t>
      </w:r>
    </w:p>
    <w:p w14:paraId="2213FE4A">
      <w:pPr>
        <w:keepNext w:val="0"/>
        <w:keepLines w:val="0"/>
        <w:pageBreakBefore w:val="0"/>
        <w:widowControl w:val="0"/>
        <w:kinsoku/>
        <w:wordWrap/>
        <w:overflowPunct/>
        <w:topLinePunct w:val="0"/>
        <w:autoSpaceDE/>
        <w:autoSpaceDN/>
        <w:bidi w:val="0"/>
        <w:adjustRightInd/>
        <w:snapToGrid/>
        <w:spacing w:line="480" w:lineRule="auto"/>
        <w:ind w:firstLine="643" w:firstLineChars="200"/>
        <w:contextualSpacing/>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（三）指导老师（办公电话）：</w:t>
      </w:r>
    </w:p>
    <w:p w14:paraId="386E684E">
      <w:pPr>
        <w:keepNext w:val="0"/>
        <w:keepLines w:val="0"/>
        <w:pageBreakBefore w:val="0"/>
        <w:widowControl w:val="0"/>
        <w:kinsoku/>
        <w:wordWrap/>
        <w:overflowPunct/>
        <w:topLinePunct w:val="0"/>
        <w:autoSpaceDE/>
        <w:autoSpaceDN/>
        <w:bidi w:val="0"/>
        <w:adjustRightInd/>
        <w:snapToGrid/>
        <w:spacing w:line="480" w:lineRule="auto"/>
        <w:ind w:firstLine="640" w:firstLineChars="200"/>
        <w:contextualSpacing/>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王青静（0755-26735711）</w:t>
      </w:r>
    </w:p>
    <w:p w14:paraId="7C11669D">
      <w:pPr>
        <w:keepNext w:val="0"/>
        <w:keepLines w:val="0"/>
        <w:pageBreakBefore w:val="0"/>
        <w:widowControl w:val="0"/>
        <w:kinsoku/>
        <w:wordWrap/>
        <w:overflowPunct/>
        <w:topLinePunct w:val="0"/>
        <w:autoSpaceDE/>
        <w:autoSpaceDN/>
        <w:bidi w:val="0"/>
        <w:adjustRightInd/>
        <w:snapToGrid/>
        <w:spacing w:line="480" w:lineRule="auto"/>
        <w:ind w:firstLine="640" w:firstLineChars="200"/>
        <w:contextualSpacing/>
        <w:textAlignment w:val="auto"/>
        <w:rPr>
          <w:rFonts w:ascii="仿宋" w:hAnsi="仿宋" w:eastAsia="仿宋"/>
          <w:sz w:val="32"/>
          <w:szCs w:val="32"/>
        </w:rPr>
      </w:pPr>
      <w:r>
        <w:rPr>
          <w:rFonts w:hint="eastAsia" w:ascii="仿宋_GB2312" w:hAnsi="仿宋_GB2312" w:eastAsia="仿宋_GB2312" w:cs="仿宋_GB2312"/>
          <w:b w:val="0"/>
          <w:bCs w:val="0"/>
          <w:color w:val="000000"/>
          <w:kern w:val="0"/>
          <w:sz w:val="32"/>
          <w:szCs w:val="32"/>
          <w:lang w:val="en-US" w:eastAsia="zh-CN"/>
        </w:rPr>
        <w:t xml:space="preserve">刘  回（0755-26732825）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 w:hAnsi="仿宋" w:eastAsia="仿宋"/>
          <w:sz w:val="32"/>
          <w:szCs w:val="32"/>
        </w:rPr>
        <w:t xml:space="preserve">                </w:t>
      </w:r>
    </w:p>
    <w:p w14:paraId="4BF000D7">
      <w:pPr>
        <w:spacing w:line="340" w:lineRule="exact"/>
        <w:rPr>
          <w:rFonts w:ascii="宋体" w:hAnsi="宋体" w:eastAsia="仿宋" w:cs="宋体"/>
          <w:color w:val="000000"/>
          <w:kern w:val="0"/>
          <w:szCs w:val="21"/>
        </w:rPr>
      </w:pPr>
    </w:p>
    <w:p w14:paraId="7C7A042F">
      <w:pPr>
        <w:spacing w:line="340" w:lineRule="exact"/>
        <w:rPr>
          <w:rFonts w:ascii="宋体" w:hAnsi="宋体" w:cs="宋体"/>
          <w:szCs w:val="21"/>
        </w:rPr>
      </w:pPr>
    </w:p>
    <w:p w14:paraId="61874A86">
      <w:pPr>
        <w:spacing w:line="600" w:lineRule="exact"/>
        <w:jc w:val="right"/>
        <w:rPr>
          <w:rFonts w:ascii="仿宋" w:hAnsi="仿宋" w:eastAsia="仿宋"/>
          <w:sz w:val="32"/>
          <w:szCs w:val="32"/>
        </w:rPr>
      </w:pPr>
      <w:r>
        <w:rPr>
          <w:rFonts w:hint="eastAsia" w:ascii="仿宋" w:hAnsi="仿宋" w:eastAsia="仿宋"/>
          <w:sz w:val="32"/>
          <w:szCs w:val="32"/>
        </w:rPr>
        <w:t>土木与交通工程学院</w:t>
      </w:r>
    </w:p>
    <w:p w14:paraId="3DEC9ECA">
      <w:pPr>
        <w:spacing w:line="60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highlight w:val="none"/>
          <w:lang w:val="en-US" w:eastAsia="zh-CN"/>
        </w:rPr>
        <w:t>15</w:t>
      </w:r>
      <w:r>
        <w:rPr>
          <w:rFonts w:hint="eastAsia" w:ascii="仿宋" w:hAnsi="仿宋" w:eastAsia="仿宋"/>
          <w:sz w:val="32"/>
          <w:szCs w:val="32"/>
        </w:rPr>
        <w:t>日</w:t>
      </w:r>
    </w:p>
    <w:p w14:paraId="5934E3D7">
      <w:pPr>
        <w:wordWrap w:val="0"/>
        <w:jc w:val="center"/>
        <w:rPr>
          <w:rFonts w:hint="default" w:ascii="黑体" w:hAnsi="黑体" w:eastAsia="黑体" w:cs="黑体"/>
          <w:sz w:val="40"/>
          <w:szCs w:val="40"/>
          <w:lang w:val="en-US" w:eastAsia="zh-CN"/>
        </w:rPr>
      </w:pPr>
    </w:p>
    <w:sectPr>
      <w:pgSz w:w="11906" w:h="16838"/>
      <w:pgMar w:top="1083" w:right="1440"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0F1230-ADE1-4AFD-AE2B-0D574883A9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38F376B-624C-4B61-AA0A-520214B6C5B8}"/>
  </w:font>
  <w:font w:name="仿宋">
    <w:panose1 w:val="02010609060101010101"/>
    <w:charset w:val="86"/>
    <w:family w:val="modern"/>
    <w:pitch w:val="default"/>
    <w:sig w:usb0="800002BF" w:usb1="38CF7CFA" w:usb2="00000016" w:usb3="00000000" w:csb0="00040001" w:csb1="00000000"/>
    <w:embedRegular r:id="rId3" w:fontKey="{E329AD6F-35D7-4E17-AF3D-CDA496C79073}"/>
  </w:font>
  <w:font w:name="楷体">
    <w:panose1 w:val="02010609060101010101"/>
    <w:charset w:val="86"/>
    <w:family w:val="modern"/>
    <w:pitch w:val="default"/>
    <w:sig w:usb0="800002BF" w:usb1="38CF7CFA" w:usb2="00000016" w:usb3="00000000" w:csb0="00040001" w:csb1="00000000"/>
    <w:embedRegular r:id="rId4" w:fontKey="{9EDD1F67-1DD0-41AB-921C-4E0ED2492A95}"/>
  </w:font>
  <w:font w:name="方正仿宋_GB2312">
    <w:panose1 w:val="02000000000000000000"/>
    <w:charset w:val="86"/>
    <w:family w:val="auto"/>
    <w:pitch w:val="default"/>
    <w:sig w:usb0="A00002BF" w:usb1="184F6CFA" w:usb2="00000012" w:usb3="00000000" w:csb0="00040001" w:csb1="00000000"/>
    <w:embedRegular r:id="rId5" w:fontKey="{066A3C74-F36D-4381-8B26-FFD2FC93BFF4}"/>
  </w:font>
  <w:font w:name="仿宋_GB2312">
    <w:panose1 w:val="02010609030101010101"/>
    <w:charset w:val="86"/>
    <w:family w:val="modern"/>
    <w:pitch w:val="default"/>
    <w:sig w:usb0="00000001" w:usb1="080E0000" w:usb2="00000000" w:usb3="00000000" w:csb0="00040000" w:csb1="00000000"/>
    <w:embedRegular r:id="rId6" w:fontKey="{8593D0C7-DF2C-41B2-A9EC-6FD28D7DA2E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5A7D8"/>
    <w:multiLevelType w:val="singleLevel"/>
    <w:tmpl w:val="DEC5A7D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Tc0MjlmNjRjMWQ1MzRiMDEyM2NlNGMxZjM1NDkifQ=="/>
  </w:docVars>
  <w:rsids>
    <w:rsidRoot w:val="36FA0A3E"/>
    <w:rsid w:val="008D4EE8"/>
    <w:rsid w:val="01C7267B"/>
    <w:rsid w:val="09100E8B"/>
    <w:rsid w:val="19CA28B1"/>
    <w:rsid w:val="1F597EFB"/>
    <w:rsid w:val="2A924D25"/>
    <w:rsid w:val="319072FF"/>
    <w:rsid w:val="36FA0A3E"/>
    <w:rsid w:val="40AC03DF"/>
    <w:rsid w:val="4F247374"/>
    <w:rsid w:val="5C0E0CC2"/>
    <w:rsid w:val="65761717"/>
    <w:rsid w:val="6E812EA8"/>
    <w:rsid w:val="6FDB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3191</Words>
  <Characters>3430</Characters>
  <Lines>0</Lines>
  <Paragraphs>0</Paragraphs>
  <TotalTime>92</TotalTime>
  <ScaleCrop>false</ScaleCrop>
  <LinksUpToDate>false</LinksUpToDate>
  <CharactersWithSpaces>3738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2024-11-15T04:06:00Z</dcterms:created>
  <dc:creator>刘口水先生</dc:creator>
  <cp:lastModifiedBy>Emma</cp:lastModifiedBy>
  <dcterms:modified xsi:type="dcterms:W3CDTF">2024-11-18T07:04:06Z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9E1DC0B4EBCC45498DA3040AE8B78551_11</vt:lpwstr>
  </property>
</Properties>
</file>